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E2" w:rsidRPr="00033FE2" w:rsidRDefault="00A92EEB" w:rsidP="00033FE2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033FE2" w:rsidRPr="00033FE2">
        <w:rPr>
          <w:rFonts w:ascii="Times New Roman" w:hAnsi="Times New Roman" w:cs="Times New Roman"/>
          <w:b/>
          <w:sz w:val="36"/>
          <w:szCs w:val="36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E34F81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442820" w:rsidP="004428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-222153</wp:posOffset>
            </wp:positionH>
            <wp:positionV relativeFrom="paragraph">
              <wp:posOffset>100330</wp:posOffset>
            </wp:positionV>
            <wp:extent cx="5940425" cy="3957808"/>
            <wp:effectExtent l="0" t="0" r="3175" b="5080"/>
            <wp:wrapThrough wrapText="bothSides">
              <wp:wrapPolygon edited="0">
                <wp:start x="0" y="0"/>
                <wp:lineTo x="0" y="21524"/>
                <wp:lineTo x="21542" y="21524"/>
                <wp:lineTo x="21542" y="0"/>
                <wp:lineTo x="0" y="0"/>
              </wp:wrapPolygon>
            </wp:wrapThrough>
            <wp:docPr id="1" name="Рисунок 1" descr="http://img1.labirint.ru/books/610566/scrn_bi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abirint.ru/books/610566/scrn_big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4428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033F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442820">
        <w:rPr>
          <w:rFonts w:ascii="Times New Roman" w:hAnsi="Times New Roman" w:cs="Times New Roman"/>
          <w:b/>
          <w:sz w:val="28"/>
          <w:szCs w:val="28"/>
        </w:rPr>
        <w:t>Война и мир» – 150 лет на книжных полках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033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24F8" w:rsidRDefault="00442820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 хорошей литературы</w:t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2820" w:rsidRDefault="00442820" w:rsidP="00033F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66B" w:rsidRPr="00033FE2" w:rsidRDefault="00461DB8" w:rsidP="00033F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2820" w:rsidRDefault="00442820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Pr="002E714F" w:rsidRDefault="00EB0211" w:rsidP="002E71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34CC" w:rsidRPr="00EC4D9E" w:rsidRDefault="00E334CC" w:rsidP="00EC4D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E334CC">
        <w:rPr>
          <w:rFonts w:ascii="Times New Roman" w:hAnsi="Times New Roman" w:cs="Times New Roman"/>
          <w:sz w:val="28"/>
          <w:szCs w:val="28"/>
        </w:rPr>
        <w:t>юбилею книги Л.Н. Толстого «Война и мир»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4D9E">
        <w:rPr>
          <w:rFonts w:ascii="Times New Roman" w:eastAsia="Calibri" w:hAnsi="Times New Roman" w:cs="Times New Roman"/>
          <w:b/>
          <w:sz w:val="28"/>
          <w:szCs w:val="28"/>
        </w:rPr>
        <w:t xml:space="preserve">Война и мир». </w:t>
      </w:r>
      <w:r w:rsidR="00E334CC">
        <w:rPr>
          <w:rFonts w:ascii="Times New Roman" w:eastAsia="Calibri" w:hAnsi="Times New Roman" w:cs="Times New Roman"/>
          <w:b/>
          <w:sz w:val="28"/>
          <w:szCs w:val="28"/>
        </w:rPr>
        <w:t>150 лет на книжных полках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E334CC">
        <w:rPr>
          <w:rFonts w:ascii="Times New Roman" w:eastAsia="Calibri" w:hAnsi="Times New Roman" w:cs="Times New Roman"/>
          <w:b/>
          <w:sz w:val="28"/>
          <w:szCs w:val="28"/>
        </w:rPr>
        <w:t>час хорошей литературы</w:t>
      </w:r>
    </w:p>
    <w:p w:rsidR="005C1427" w:rsidRPr="0033061D" w:rsidRDefault="00E334CC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33FE2"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F92A74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35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знаний по роману «Война и мир» Л.Н. Толстого.</w:t>
      </w:r>
    </w:p>
    <w:p w:rsidR="00354D54" w:rsidRDefault="00700AAE" w:rsidP="008103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10379" w:rsidRPr="0081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4D54" w:rsidRDefault="00354D54" w:rsidP="00354D5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10379" w:rsidRPr="0035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асширение представления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и творчестве писателя;</w:t>
      </w:r>
    </w:p>
    <w:p w:rsidR="00354D54" w:rsidRDefault="00810379" w:rsidP="00354D5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познавательного интереса к творчеству Л.Н. Толстого;</w:t>
      </w:r>
    </w:p>
    <w:p w:rsidR="00700AAE" w:rsidRPr="00354D54" w:rsidRDefault="00810379" w:rsidP="00354D54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интерес к книге как к источнику знаний в целом.</w:t>
      </w:r>
    </w:p>
    <w:p w:rsidR="00622B73" w:rsidRDefault="00622B73" w:rsidP="00E33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D6B" w:rsidRDefault="005B68A0" w:rsidP="00277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Лев Николаевич Толстой – величайшая фигура 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Писатель, публицист, просветитель и религиозный мыслитель. За неортодоксальное толкование христианства </w:t>
      </w:r>
      <w:r w:rsidR="005D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отлучен от Русской Православной Церкви.</w:t>
      </w:r>
    </w:p>
    <w:p w:rsidR="001072F5" w:rsidRDefault="00063361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Льва Толстого </w:t>
      </w:r>
      <w:r w:rsid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страниц в истории русской и мировой литературы.</w:t>
      </w:r>
    </w:p>
    <w:p w:rsidR="00565D6B" w:rsidRDefault="00063361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 – личность противоречивая. 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вызывал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продолжает вызывать у людей самые разные чувства.</w:t>
      </w:r>
    </w:p>
    <w:p w:rsidR="005D2663" w:rsidRDefault="00063361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известен своим трудолюбием и скрупулезным отношением к работе. Он по многу раз переписывал и правил свои произведения, доводя их до совершенства. </w:t>
      </w:r>
    </w:p>
    <w:p w:rsidR="001072F5" w:rsidRDefault="00063361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интересный факт – стиль письма Толстого породил выражение «толстовские предложения». 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произведения изобилуют очень длинными, порою весьма сложными для понимания предложениями, занимающими иной раз полстраницы.</w:t>
      </w:r>
    </w:p>
    <w:p w:rsidR="00063361" w:rsidRPr="00063361" w:rsidRDefault="00EC4D9E" w:rsidP="0006336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</w:t>
      </w:r>
      <w:r w:rsidR="000F4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Лев Толстой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0F4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интересных фактов</w:t>
      </w:r>
      <w:r w:rsidR="00063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D2663" w:rsidRDefault="00063361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произведения имеют как художественную, так и историческую ценность, поскольку эпоха, в которую жил автор, настолько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панорамно описана в его книгах, что создается впечатление физического присутствия в тех временах. </w:t>
      </w:r>
    </w:p>
    <w:p w:rsidR="001072F5" w:rsidRDefault="00063361" w:rsidP="00565D6B">
      <w:pPr>
        <w:spacing w:after="0" w:line="360" w:lineRule="auto"/>
        <w:ind w:firstLine="708"/>
        <w:jc w:val="both"/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эпическое произведение Толстого, конечно же, «Война и мир». Замысел этого романа возник у писателя задолго до его написания, первые наброски были сделаны еще в 1856 году. Но лишь в 1863–1869 годах роман был написан.</w:t>
      </w:r>
      <w:r w:rsidR="001072F5" w:rsidRPr="001072F5">
        <w:t xml:space="preserve"> </w:t>
      </w:r>
    </w:p>
    <w:p w:rsidR="00565D6B" w:rsidRPr="00565D6B" w:rsidRDefault="00935F18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2F5" w:rsidRP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1865 году, в журнале «Русский вестник» началась публикация романа-эпопеи «Война и мир».</w:t>
      </w:r>
    </w:p>
    <w:p w:rsidR="005D2663" w:rsidRDefault="00935F18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«Война и мир» имел немыслимый успех. Критики всего мира единодушно признали «Войну и мир» величайшим эпическим произведением европейской литературы. В романе Толстого описаны события войн против Наполеона: 1805 года и отечественной 1812 года. </w:t>
      </w:r>
    </w:p>
    <w:p w:rsidR="00565D6B" w:rsidRDefault="00935F18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 охватить в книге все социальные классы той эпохи, от императора до солдата, все характеры и нравы, все возрасты и темпераменты. С огромной силой, присущей только великому таланту, Толстой выписал психологию русского народа, найдя общие черты в аристократе и простолюдине.</w:t>
      </w:r>
    </w:p>
    <w:p w:rsidR="0077391E" w:rsidRDefault="00935F18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первого года работы Толстой напряженно трудился над началом романа. По признанию самого автора, множество раз он начинал и бросал писать свою книгу, теряя и обретая надежду высказать в ней все то, что ему хотелось высказать. В архиве писателя сохранилось пятнадцать вариантов начала романа. </w:t>
      </w:r>
    </w:p>
    <w:p w:rsidR="0077391E" w:rsidRDefault="00611672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правдиво описать соб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ытия Отечественной войны 1812 года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писатель изучил огромное количество материалов 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исторических документов, воспоминаний, писем, пользовался материалами газет и журналов. </w:t>
      </w:r>
    </w:p>
    <w:p w:rsidR="00915DF5" w:rsidRDefault="00915DF5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замысел произведения 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декабристе</w:t>
      </w:r>
      <w:r w:rsidR="00277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возвращается в 1856 году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амнистии из Сибири в Россию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1E" w:rsidRPr="00565D6B" w:rsidRDefault="00915DF5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окончательном варианте охвачен период с 1805 года до первых послевоенных лет. Работа над романом продолжалась почти семь лет 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1863 по декабрь 1869 года, текст его переписывался семь раз, и в процессе этого грандиозного труда многое уточнялось, менялось, а временные </w:t>
      </w:r>
      <w:r w:rsidR="00485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ограничились 1805-1820 годами.</w:t>
      </w:r>
    </w:p>
    <w:p w:rsidR="001072F5" w:rsidRDefault="00915DF5" w:rsidP="00565D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романа начинается в Петербурге в 1805 году, на вечере в салоне Анны </w:t>
      </w:r>
      <w:proofErr w:type="spellStart"/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Шерер</w:t>
      </w:r>
      <w:proofErr w:type="spellEnd"/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мы и знакомимся с Андреем Болконским и Пьером Безуховым, главными героями романа. Семьи Болконских, Ростовых, Курагиных и Безуховых – центральные персонажи романа, судьбы которых тем или иным образом связаны. </w:t>
      </w:r>
    </w:p>
    <w:p w:rsidR="00915DF5" w:rsidRPr="00915DF5" w:rsidRDefault="00915DF5" w:rsidP="00915D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Видеоролик «Краткое содержание «Война и мир. Том 1»</w:t>
      </w:r>
    </w:p>
    <w:p w:rsidR="00FB3637" w:rsidRDefault="00915DF5" w:rsidP="008502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r w:rsid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лет работы над романом Льва Николаевича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покидали душевный подъем и творческое горение, и именно поэтому произведение не утратило своего значения до настоящего времени. </w:t>
      </w:r>
    </w:p>
    <w:p w:rsidR="00FB3637" w:rsidRPr="00FB3637" w:rsidRDefault="00FB3637" w:rsidP="00FB363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«Система персонажей романа «Война и мир»</w:t>
      </w:r>
    </w:p>
    <w:p w:rsidR="00FB3637" w:rsidRDefault="00915DF5" w:rsidP="008502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формате книги невозможно даже вкратце изложить в</w:t>
      </w:r>
      <w:r w:rsidR="005D2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сюжет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«Войны и мира». Этой эпопее посвящены десятки томов литературоведческих исследований. Скажем лишь, что в романе нет ни одного «проходного» персонажа, ни одного характера, который автор обошел бы своим вниманием. </w:t>
      </w:r>
    </w:p>
    <w:p w:rsidR="00FB3637" w:rsidRPr="00FB3637" w:rsidRDefault="00FB3637" w:rsidP="00FB363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«Роман-эпопея»</w:t>
      </w:r>
    </w:p>
    <w:p w:rsidR="0085028C" w:rsidRPr="0085028C" w:rsidRDefault="00915DF5" w:rsidP="008502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интересных ф</w:t>
      </w:r>
      <w:r w:rsidR="0085028C"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028C"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«Войне и мире»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«Война и мир» изобилует текстами на французском языке, который тогда предпочитали дворяне, поэтому в большинстве изданий следом за несколькими страницами французского текста следует русский перевод.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«Войне и мире» фигурируют как вымышленные персонажи, так и реальные исторические личности.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Лев Толстой критически относился к своему знаменитому роману, и в одном из своих писем к поэту Афанасию Фету называл его «многословной дребе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денью»</w:t>
      </w: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«Войне и мире» задействовано более 550 персонажей.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роман должен был закончиться возвращением Пьера и Наташи из сибирской ссылки в 1856 году, став частью ещё более глобального повествования, но в итоге Толстой оставил всё в таком виде, в каком оно дошло до наших дней.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сначала было 6 томов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«Война и мир» официально был признан величайшим европейским литературным произведением в новой истории.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«мир» в его названии имеет смысл противопоставления понятию «война», а не «окружающий мир».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действия романа охватывает период более 15 лет.</w:t>
      </w:r>
    </w:p>
    <w:p w:rsid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«Войны и мира» разворачиваются на территории как России, так и других стран Европы.</w:t>
      </w:r>
    </w:p>
    <w:p w:rsidR="0085028C" w:rsidRPr="0085028C" w:rsidRDefault="0085028C" w:rsidP="0085028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Усадьба, которая стала прообразом дома Ростовых, расположена в Москве, по адресу Поварская улица, 55. Она признана памятником, охраняемым государством.</w:t>
      </w:r>
    </w:p>
    <w:p w:rsidR="0077391E" w:rsidRDefault="00915DF5" w:rsidP="00107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150 лет со дня появления в печати первой части романа, и неизменно «Войну и мир» читают люди всех возрастов – от юношей до стариков.</w:t>
      </w:r>
    </w:p>
    <w:p w:rsidR="00E334CC" w:rsidRDefault="007862A5" w:rsidP="005D2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«Война и мир» –</w:t>
      </w:r>
      <w:r w:rsidR="0085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величайший памятник эпохи. </w:t>
      </w:r>
      <w:r w:rsidR="0048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85AA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содержатся философские размышления самого автора, его идеи, с которыми читатель может соглашаться или </w:t>
      </w:r>
      <w:r w:rsidR="0048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спорить. Многие высказывали своё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несогласие с философией Толстого, но это, конечно же, ничуть не умаля</w:t>
      </w:r>
      <w:r w:rsidR="00107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ценность его великой эпопеи.</w:t>
      </w:r>
    </w:p>
    <w:p w:rsidR="007862A5" w:rsidRPr="007862A5" w:rsidRDefault="007862A5" w:rsidP="005D2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внимания. Приятного Вам чтения!</w:t>
      </w:r>
    </w:p>
    <w:p w:rsidR="004B0F14" w:rsidRPr="00347C56" w:rsidRDefault="004B0F14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0F14" w:rsidRPr="0034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E2" w:rsidRDefault="005E61E2" w:rsidP="00FA5B9E">
      <w:pPr>
        <w:spacing w:after="0" w:line="240" w:lineRule="auto"/>
      </w:pPr>
      <w:r>
        <w:separator/>
      </w:r>
    </w:p>
  </w:endnote>
  <w:endnote w:type="continuationSeparator" w:id="0">
    <w:p w:rsidR="005E61E2" w:rsidRDefault="005E61E2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E2" w:rsidRDefault="005E61E2" w:rsidP="00FA5B9E">
      <w:pPr>
        <w:spacing w:after="0" w:line="240" w:lineRule="auto"/>
      </w:pPr>
      <w:r>
        <w:separator/>
      </w:r>
    </w:p>
  </w:footnote>
  <w:footnote w:type="continuationSeparator" w:id="0">
    <w:p w:rsidR="005E61E2" w:rsidRDefault="005E61E2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952F0"/>
    <w:multiLevelType w:val="hybridMultilevel"/>
    <w:tmpl w:val="A47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A7C"/>
    <w:multiLevelType w:val="hybridMultilevel"/>
    <w:tmpl w:val="C4B8691E"/>
    <w:lvl w:ilvl="0" w:tplc="0AD29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2EF7"/>
    <w:multiLevelType w:val="multilevel"/>
    <w:tmpl w:val="08A2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D1ED9"/>
    <w:multiLevelType w:val="multilevel"/>
    <w:tmpl w:val="2AE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984D77"/>
    <w:multiLevelType w:val="multilevel"/>
    <w:tmpl w:val="226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4D66"/>
    <w:multiLevelType w:val="multilevel"/>
    <w:tmpl w:val="145A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26A9D"/>
    <w:multiLevelType w:val="hybridMultilevel"/>
    <w:tmpl w:val="544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33D"/>
    <w:multiLevelType w:val="multilevel"/>
    <w:tmpl w:val="0DC6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F62FD"/>
    <w:multiLevelType w:val="hybridMultilevel"/>
    <w:tmpl w:val="B7E41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4456"/>
    <w:multiLevelType w:val="multilevel"/>
    <w:tmpl w:val="9EC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D50CE"/>
    <w:multiLevelType w:val="hybridMultilevel"/>
    <w:tmpl w:val="6DA2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A17A3"/>
    <w:multiLevelType w:val="hybridMultilevel"/>
    <w:tmpl w:val="E8D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55FF5"/>
    <w:multiLevelType w:val="hybridMultilevel"/>
    <w:tmpl w:val="0572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B51B2"/>
    <w:multiLevelType w:val="hybridMultilevel"/>
    <w:tmpl w:val="B9E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14B9"/>
    <w:multiLevelType w:val="multilevel"/>
    <w:tmpl w:val="5A5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51576"/>
    <w:multiLevelType w:val="multilevel"/>
    <w:tmpl w:val="F99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02393F"/>
    <w:multiLevelType w:val="hybridMultilevel"/>
    <w:tmpl w:val="C00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059E"/>
    <w:multiLevelType w:val="multilevel"/>
    <w:tmpl w:val="49D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B2618"/>
    <w:multiLevelType w:val="multilevel"/>
    <w:tmpl w:val="399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17"/>
  </w:num>
  <w:num w:numId="5">
    <w:abstractNumId w:val="32"/>
  </w:num>
  <w:num w:numId="6">
    <w:abstractNumId w:val="8"/>
  </w:num>
  <w:num w:numId="7">
    <w:abstractNumId w:val="42"/>
  </w:num>
  <w:num w:numId="8">
    <w:abstractNumId w:val="15"/>
  </w:num>
  <w:num w:numId="9">
    <w:abstractNumId w:val="25"/>
  </w:num>
  <w:num w:numId="10">
    <w:abstractNumId w:val="3"/>
  </w:num>
  <w:num w:numId="11">
    <w:abstractNumId w:val="39"/>
  </w:num>
  <w:num w:numId="12">
    <w:abstractNumId w:val="21"/>
  </w:num>
  <w:num w:numId="13">
    <w:abstractNumId w:val="41"/>
  </w:num>
  <w:num w:numId="14">
    <w:abstractNumId w:val="22"/>
  </w:num>
  <w:num w:numId="15">
    <w:abstractNumId w:val="0"/>
  </w:num>
  <w:num w:numId="16">
    <w:abstractNumId w:val="24"/>
  </w:num>
  <w:num w:numId="17">
    <w:abstractNumId w:val="35"/>
  </w:num>
  <w:num w:numId="18">
    <w:abstractNumId w:val="9"/>
  </w:num>
  <w:num w:numId="19">
    <w:abstractNumId w:val="5"/>
  </w:num>
  <w:num w:numId="20">
    <w:abstractNumId w:val="28"/>
  </w:num>
  <w:num w:numId="21">
    <w:abstractNumId w:val="19"/>
  </w:num>
  <w:num w:numId="22">
    <w:abstractNumId w:val="4"/>
  </w:num>
  <w:num w:numId="23">
    <w:abstractNumId w:val="43"/>
  </w:num>
  <w:num w:numId="24">
    <w:abstractNumId w:val="6"/>
  </w:num>
  <w:num w:numId="25">
    <w:abstractNumId w:val="12"/>
  </w:num>
  <w:num w:numId="26">
    <w:abstractNumId w:val="36"/>
  </w:num>
  <w:num w:numId="27">
    <w:abstractNumId w:val="23"/>
  </w:num>
  <w:num w:numId="28">
    <w:abstractNumId w:val="10"/>
  </w:num>
  <w:num w:numId="29">
    <w:abstractNumId w:val="7"/>
  </w:num>
  <w:num w:numId="30">
    <w:abstractNumId w:val="45"/>
  </w:num>
  <w:num w:numId="31">
    <w:abstractNumId w:val="40"/>
  </w:num>
  <w:num w:numId="32">
    <w:abstractNumId w:val="26"/>
  </w:num>
  <w:num w:numId="33">
    <w:abstractNumId w:val="13"/>
  </w:num>
  <w:num w:numId="34">
    <w:abstractNumId w:val="16"/>
  </w:num>
  <w:num w:numId="35">
    <w:abstractNumId w:val="44"/>
  </w:num>
  <w:num w:numId="36">
    <w:abstractNumId w:val="11"/>
  </w:num>
  <w:num w:numId="37">
    <w:abstractNumId w:val="38"/>
  </w:num>
  <w:num w:numId="38">
    <w:abstractNumId w:val="34"/>
  </w:num>
  <w:num w:numId="39">
    <w:abstractNumId w:val="29"/>
  </w:num>
  <w:num w:numId="40">
    <w:abstractNumId w:val="2"/>
  </w:num>
  <w:num w:numId="41">
    <w:abstractNumId w:val="3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27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3FE2"/>
    <w:rsid w:val="00037A3A"/>
    <w:rsid w:val="0004092E"/>
    <w:rsid w:val="000445B0"/>
    <w:rsid w:val="00063361"/>
    <w:rsid w:val="00065102"/>
    <w:rsid w:val="00067D33"/>
    <w:rsid w:val="000754EF"/>
    <w:rsid w:val="00075AE2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0E5CAE"/>
    <w:rsid w:val="000F4602"/>
    <w:rsid w:val="0010517B"/>
    <w:rsid w:val="001072F5"/>
    <w:rsid w:val="00107D5B"/>
    <w:rsid w:val="001145B4"/>
    <w:rsid w:val="00131CFA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85850"/>
    <w:rsid w:val="001944B6"/>
    <w:rsid w:val="001C3FF9"/>
    <w:rsid w:val="001C47D8"/>
    <w:rsid w:val="001E0F07"/>
    <w:rsid w:val="001E59FB"/>
    <w:rsid w:val="001E6B4A"/>
    <w:rsid w:val="001E7E93"/>
    <w:rsid w:val="001F06B6"/>
    <w:rsid w:val="001F1D3B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7767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E4C6A"/>
    <w:rsid w:val="002E714F"/>
    <w:rsid w:val="002F12A1"/>
    <w:rsid w:val="002F2457"/>
    <w:rsid w:val="002F7178"/>
    <w:rsid w:val="00300E38"/>
    <w:rsid w:val="00300EE9"/>
    <w:rsid w:val="0030472D"/>
    <w:rsid w:val="00304A7E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54D54"/>
    <w:rsid w:val="00370BA1"/>
    <w:rsid w:val="003814EB"/>
    <w:rsid w:val="00395153"/>
    <w:rsid w:val="00395ED4"/>
    <w:rsid w:val="003B47F7"/>
    <w:rsid w:val="003B4A4A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2820"/>
    <w:rsid w:val="00442F0D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85AA2"/>
    <w:rsid w:val="004A50C8"/>
    <w:rsid w:val="004B0F14"/>
    <w:rsid w:val="004C4068"/>
    <w:rsid w:val="004C5F73"/>
    <w:rsid w:val="004E146B"/>
    <w:rsid w:val="004E3291"/>
    <w:rsid w:val="004E51DF"/>
    <w:rsid w:val="004F2430"/>
    <w:rsid w:val="0050126B"/>
    <w:rsid w:val="00506A3A"/>
    <w:rsid w:val="00512DF6"/>
    <w:rsid w:val="0053653A"/>
    <w:rsid w:val="00545F20"/>
    <w:rsid w:val="0055610B"/>
    <w:rsid w:val="00565D6B"/>
    <w:rsid w:val="00574146"/>
    <w:rsid w:val="005802E2"/>
    <w:rsid w:val="00580D15"/>
    <w:rsid w:val="00581F61"/>
    <w:rsid w:val="00584B75"/>
    <w:rsid w:val="00585C29"/>
    <w:rsid w:val="00586FC8"/>
    <w:rsid w:val="00587916"/>
    <w:rsid w:val="00590BD0"/>
    <w:rsid w:val="005B00A6"/>
    <w:rsid w:val="005B68A0"/>
    <w:rsid w:val="005C0F9E"/>
    <w:rsid w:val="005C1427"/>
    <w:rsid w:val="005C7772"/>
    <w:rsid w:val="005C7BAC"/>
    <w:rsid w:val="005D2663"/>
    <w:rsid w:val="005D3C17"/>
    <w:rsid w:val="005D64D3"/>
    <w:rsid w:val="005D6D0F"/>
    <w:rsid w:val="005D6E30"/>
    <w:rsid w:val="005E61E2"/>
    <w:rsid w:val="005E7AAD"/>
    <w:rsid w:val="00610FF3"/>
    <w:rsid w:val="00611672"/>
    <w:rsid w:val="00613ECD"/>
    <w:rsid w:val="00617DB2"/>
    <w:rsid w:val="00620EED"/>
    <w:rsid w:val="00622B73"/>
    <w:rsid w:val="0062564C"/>
    <w:rsid w:val="00633467"/>
    <w:rsid w:val="00636348"/>
    <w:rsid w:val="00641205"/>
    <w:rsid w:val="00647B46"/>
    <w:rsid w:val="006546DC"/>
    <w:rsid w:val="00656C83"/>
    <w:rsid w:val="006611AD"/>
    <w:rsid w:val="00667550"/>
    <w:rsid w:val="0068035C"/>
    <w:rsid w:val="006811E8"/>
    <w:rsid w:val="00692A60"/>
    <w:rsid w:val="006A0038"/>
    <w:rsid w:val="006A1229"/>
    <w:rsid w:val="006A1A90"/>
    <w:rsid w:val="006A65F6"/>
    <w:rsid w:val="006A6797"/>
    <w:rsid w:val="006A6BB1"/>
    <w:rsid w:val="006B2408"/>
    <w:rsid w:val="006C0444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391E"/>
    <w:rsid w:val="007745AA"/>
    <w:rsid w:val="0078495C"/>
    <w:rsid w:val="007862A5"/>
    <w:rsid w:val="00790654"/>
    <w:rsid w:val="00793A2B"/>
    <w:rsid w:val="00793C5C"/>
    <w:rsid w:val="00796913"/>
    <w:rsid w:val="007B0796"/>
    <w:rsid w:val="007B122D"/>
    <w:rsid w:val="007B7E79"/>
    <w:rsid w:val="007C7A31"/>
    <w:rsid w:val="007E4880"/>
    <w:rsid w:val="007E4C60"/>
    <w:rsid w:val="007F19B0"/>
    <w:rsid w:val="007F58B9"/>
    <w:rsid w:val="008015FA"/>
    <w:rsid w:val="00802FEE"/>
    <w:rsid w:val="00806FA7"/>
    <w:rsid w:val="008073A6"/>
    <w:rsid w:val="00810379"/>
    <w:rsid w:val="00844026"/>
    <w:rsid w:val="00846836"/>
    <w:rsid w:val="0085028C"/>
    <w:rsid w:val="00852073"/>
    <w:rsid w:val="008535B4"/>
    <w:rsid w:val="00855CE1"/>
    <w:rsid w:val="00856F68"/>
    <w:rsid w:val="00857873"/>
    <w:rsid w:val="0087014F"/>
    <w:rsid w:val="008764A6"/>
    <w:rsid w:val="008872DB"/>
    <w:rsid w:val="008945F3"/>
    <w:rsid w:val="008966D3"/>
    <w:rsid w:val="008B3206"/>
    <w:rsid w:val="008B33F8"/>
    <w:rsid w:val="008D0AB6"/>
    <w:rsid w:val="008E225A"/>
    <w:rsid w:val="008F18A1"/>
    <w:rsid w:val="008F1BE2"/>
    <w:rsid w:val="008F7DB5"/>
    <w:rsid w:val="008F7E72"/>
    <w:rsid w:val="00902245"/>
    <w:rsid w:val="00902EE4"/>
    <w:rsid w:val="00911919"/>
    <w:rsid w:val="00912486"/>
    <w:rsid w:val="009141CF"/>
    <w:rsid w:val="00915DF5"/>
    <w:rsid w:val="0092434F"/>
    <w:rsid w:val="00926F60"/>
    <w:rsid w:val="0093332D"/>
    <w:rsid w:val="00935480"/>
    <w:rsid w:val="00935F18"/>
    <w:rsid w:val="00956C0C"/>
    <w:rsid w:val="00973B7B"/>
    <w:rsid w:val="00976C76"/>
    <w:rsid w:val="00981A37"/>
    <w:rsid w:val="009836FD"/>
    <w:rsid w:val="0098757C"/>
    <w:rsid w:val="00990D43"/>
    <w:rsid w:val="009A06FE"/>
    <w:rsid w:val="009A3CE8"/>
    <w:rsid w:val="009B79B6"/>
    <w:rsid w:val="009C3C75"/>
    <w:rsid w:val="009C4D14"/>
    <w:rsid w:val="009D446B"/>
    <w:rsid w:val="009E04FC"/>
    <w:rsid w:val="009E501D"/>
    <w:rsid w:val="009E5FBB"/>
    <w:rsid w:val="009F0065"/>
    <w:rsid w:val="00A016D0"/>
    <w:rsid w:val="00A04F80"/>
    <w:rsid w:val="00A1773A"/>
    <w:rsid w:val="00A17E4E"/>
    <w:rsid w:val="00A240A1"/>
    <w:rsid w:val="00A36668"/>
    <w:rsid w:val="00A37551"/>
    <w:rsid w:val="00A557D8"/>
    <w:rsid w:val="00A676AC"/>
    <w:rsid w:val="00A72EAF"/>
    <w:rsid w:val="00A742F3"/>
    <w:rsid w:val="00A74AA1"/>
    <w:rsid w:val="00A750F5"/>
    <w:rsid w:val="00A76854"/>
    <w:rsid w:val="00A91002"/>
    <w:rsid w:val="00A92D23"/>
    <w:rsid w:val="00A92EEB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272FD"/>
    <w:rsid w:val="00B412B4"/>
    <w:rsid w:val="00B4227D"/>
    <w:rsid w:val="00B46E87"/>
    <w:rsid w:val="00B47EE7"/>
    <w:rsid w:val="00B53C9F"/>
    <w:rsid w:val="00B6434A"/>
    <w:rsid w:val="00B84C63"/>
    <w:rsid w:val="00B84DBA"/>
    <w:rsid w:val="00B8593F"/>
    <w:rsid w:val="00BA2EB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5B08"/>
    <w:rsid w:val="00C16399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37B19"/>
    <w:rsid w:val="00D53A03"/>
    <w:rsid w:val="00D60F0E"/>
    <w:rsid w:val="00D77A46"/>
    <w:rsid w:val="00D83185"/>
    <w:rsid w:val="00D85C26"/>
    <w:rsid w:val="00DA2D3B"/>
    <w:rsid w:val="00DA3ED9"/>
    <w:rsid w:val="00DB3244"/>
    <w:rsid w:val="00DB55BF"/>
    <w:rsid w:val="00DC507A"/>
    <w:rsid w:val="00DD0970"/>
    <w:rsid w:val="00DD38D6"/>
    <w:rsid w:val="00DD4523"/>
    <w:rsid w:val="00DE4BA1"/>
    <w:rsid w:val="00E01AD8"/>
    <w:rsid w:val="00E06909"/>
    <w:rsid w:val="00E334CC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978C8"/>
    <w:rsid w:val="00EB0211"/>
    <w:rsid w:val="00EB5608"/>
    <w:rsid w:val="00EB62EC"/>
    <w:rsid w:val="00EB72FB"/>
    <w:rsid w:val="00EC2E22"/>
    <w:rsid w:val="00EC4D9E"/>
    <w:rsid w:val="00ED6F3D"/>
    <w:rsid w:val="00EF13AD"/>
    <w:rsid w:val="00EF2E56"/>
    <w:rsid w:val="00F1259F"/>
    <w:rsid w:val="00F23957"/>
    <w:rsid w:val="00F32071"/>
    <w:rsid w:val="00F41C76"/>
    <w:rsid w:val="00F62A5A"/>
    <w:rsid w:val="00F7257B"/>
    <w:rsid w:val="00F74AAF"/>
    <w:rsid w:val="00F936F2"/>
    <w:rsid w:val="00F94F28"/>
    <w:rsid w:val="00F9691C"/>
    <w:rsid w:val="00FA5B9E"/>
    <w:rsid w:val="00FB3637"/>
    <w:rsid w:val="00FC072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33FE2"/>
    <w:pPr>
      <w:spacing w:after="0" w:line="240" w:lineRule="auto"/>
    </w:pPr>
  </w:style>
  <w:style w:type="paragraph" w:customStyle="1" w:styleId="western">
    <w:name w:val="western"/>
    <w:basedOn w:val="a"/>
    <w:rsid w:val="0013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1C2D-7F58-40D7-8196-6EBEC943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192</cp:revision>
  <cp:lastPrinted>2019-09-17T13:29:00Z</cp:lastPrinted>
  <dcterms:created xsi:type="dcterms:W3CDTF">2018-06-05T10:44:00Z</dcterms:created>
  <dcterms:modified xsi:type="dcterms:W3CDTF">2019-09-20T11:44:00Z</dcterms:modified>
</cp:coreProperties>
</file>