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B" w:rsidRDefault="003717E6" w:rsidP="002A40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406B">
        <w:rPr>
          <w:rFonts w:ascii="Times New Roman" w:hAnsi="Times New Roman" w:cs="Times New Roman"/>
          <w:b/>
          <w:sz w:val="28"/>
          <w:szCs w:val="28"/>
        </w:rPr>
        <w:t>+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библиотека-филиал №18</w:t>
      </w:r>
    </w:p>
    <w:p w:rsidR="00812419" w:rsidRDefault="00812419" w:rsidP="00812419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560662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026BBE" wp14:editId="07EC29C6">
            <wp:simplePos x="0" y="0"/>
            <wp:positionH relativeFrom="column">
              <wp:posOffset>294640</wp:posOffset>
            </wp:positionH>
            <wp:positionV relativeFrom="paragraph">
              <wp:posOffset>112395</wp:posOffset>
            </wp:positionV>
            <wp:extent cx="5504180" cy="3687445"/>
            <wp:effectExtent l="0" t="0" r="1270" b="8255"/>
            <wp:wrapThrough wrapText="bothSides">
              <wp:wrapPolygon edited="0">
                <wp:start x="9120" y="0"/>
                <wp:lineTo x="8149" y="223"/>
                <wp:lineTo x="4635" y="1562"/>
                <wp:lineTo x="3887" y="2455"/>
                <wp:lineTo x="2617" y="3571"/>
                <wp:lineTo x="1346" y="5468"/>
                <wp:lineTo x="523" y="7253"/>
                <wp:lineTo x="75" y="9039"/>
                <wp:lineTo x="0" y="10266"/>
                <wp:lineTo x="0" y="11271"/>
                <wp:lineTo x="75" y="12610"/>
                <wp:lineTo x="598" y="14395"/>
                <wp:lineTo x="1346" y="16180"/>
                <wp:lineTo x="2617" y="17966"/>
                <wp:lineTo x="4710" y="19751"/>
                <wp:lineTo x="4784" y="20198"/>
                <wp:lineTo x="8896" y="21537"/>
                <wp:lineTo x="10092" y="21537"/>
                <wp:lineTo x="11438" y="21537"/>
                <wp:lineTo x="12634" y="21537"/>
                <wp:lineTo x="16746" y="20198"/>
                <wp:lineTo x="16820" y="19751"/>
                <wp:lineTo x="18914" y="17966"/>
                <wp:lineTo x="20185" y="16180"/>
                <wp:lineTo x="20932" y="14395"/>
                <wp:lineTo x="21455" y="12610"/>
                <wp:lineTo x="21530" y="11382"/>
                <wp:lineTo x="21530" y="10266"/>
                <wp:lineTo x="21455" y="9039"/>
                <wp:lineTo x="21007" y="7253"/>
                <wp:lineTo x="20185" y="5468"/>
                <wp:lineTo x="18988" y="3682"/>
                <wp:lineTo x="17643" y="2455"/>
                <wp:lineTo x="16895" y="1562"/>
                <wp:lineTo x="13382" y="223"/>
                <wp:lineTo x="12410" y="0"/>
                <wp:lineTo x="9120" y="0"/>
              </wp:wrapPolygon>
            </wp:wrapThrough>
            <wp:docPr id="2" name="Рисунок 2" descr="https://www.viaduk.ru/upload/iblock/a9f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aduk.ru/upload/iblock/a9f/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6874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56"/>
          <w:szCs w:val="56"/>
        </w:rPr>
      </w:pPr>
    </w:p>
    <w:p w:rsidR="00812419" w:rsidRPr="002A406B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06B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560662">
        <w:rPr>
          <w:rFonts w:ascii="Times New Roman" w:hAnsi="Times New Roman" w:cs="Times New Roman"/>
          <w:b/>
          <w:i/>
          <w:sz w:val="56"/>
          <w:szCs w:val="56"/>
        </w:rPr>
        <w:t>Помолчим у истории, бронзою ставшей</w:t>
      </w:r>
      <w:r w:rsidRPr="002A406B">
        <w:rPr>
          <w:rFonts w:ascii="Times New Roman" w:hAnsi="Times New Roman" w:cs="Times New Roman"/>
          <w:b/>
          <w:i/>
          <w:sz w:val="56"/>
          <w:szCs w:val="56"/>
        </w:rPr>
        <w:t xml:space="preserve">» 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419" w:rsidRPr="00D301E0" w:rsidRDefault="00560662" w:rsidP="00812419">
      <w:pPr>
        <w:tabs>
          <w:tab w:val="left" w:pos="5355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Видео-панорама о памятниках Белгорода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E0" w:rsidRDefault="00D301E0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A0D" w:rsidRDefault="00217A0D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D76A7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81241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D6929" w:rsidRDefault="00217A0D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  <w:r w:rsidR="004D6929">
        <w:rPr>
          <w:rFonts w:eastAsia="Calibri"/>
          <w:b/>
          <w:sz w:val="28"/>
          <w:szCs w:val="28"/>
        </w:rPr>
        <w:t>«</w:t>
      </w:r>
      <w:r w:rsidR="00560662">
        <w:rPr>
          <w:rFonts w:eastAsia="Calibri"/>
          <w:b/>
          <w:sz w:val="28"/>
          <w:szCs w:val="28"/>
        </w:rPr>
        <w:t>Помолчим у истории, бронзою ставшей</w:t>
      </w:r>
      <w:r w:rsidR="004D6929">
        <w:rPr>
          <w:rFonts w:eastAsia="Calibri"/>
          <w:b/>
          <w:sz w:val="28"/>
          <w:szCs w:val="28"/>
        </w:rPr>
        <w:t xml:space="preserve">» – </w:t>
      </w:r>
      <w:r w:rsidR="00560662">
        <w:rPr>
          <w:rFonts w:eastAsia="Calibri"/>
          <w:b/>
          <w:sz w:val="28"/>
          <w:szCs w:val="28"/>
        </w:rPr>
        <w:t xml:space="preserve">видео-панорама о </w:t>
      </w:r>
      <w:bookmarkStart w:id="0" w:name="_GoBack"/>
      <w:bookmarkEnd w:id="0"/>
      <w:r w:rsidR="00560662">
        <w:rPr>
          <w:rFonts w:eastAsia="Calibri"/>
          <w:b/>
          <w:sz w:val="28"/>
          <w:szCs w:val="28"/>
        </w:rPr>
        <w:t>памятниках Белгорода</w:t>
      </w:r>
    </w:p>
    <w:p w:rsidR="004D6929" w:rsidRDefault="000F68CE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4D6929">
        <w:rPr>
          <w:rFonts w:eastAsia="Calibri"/>
          <w:b/>
          <w:sz w:val="28"/>
          <w:szCs w:val="28"/>
        </w:rPr>
        <w:t xml:space="preserve">+ </w:t>
      </w:r>
    </w:p>
    <w:p w:rsidR="004439C7" w:rsidRDefault="0045321D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1B36C2">
        <w:rPr>
          <w:rFonts w:eastAsia="Calibri"/>
          <w:sz w:val="28"/>
          <w:szCs w:val="28"/>
        </w:rPr>
        <w:t xml:space="preserve"> </w:t>
      </w:r>
      <w:r w:rsidR="001A4657">
        <w:rPr>
          <w:rFonts w:eastAsia="Calibri"/>
          <w:sz w:val="28"/>
          <w:szCs w:val="28"/>
        </w:rPr>
        <w:t>познакомить детей с памятниками Белгорода.</w:t>
      </w:r>
    </w:p>
    <w:p w:rsidR="001A4657" w:rsidRDefault="001A4657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A973EC" w:rsidRDefault="001A4657" w:rsidP="00A973EC">
      <w:pPr>
        <w:tabs>
          <w:tab w:val="left" w:pos="388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5F116E" w:rsidRDefault="005F116E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мы поговорим о памятниках нашего красивого города.</w:t>
      </w:r>
    </w:p>
    <w:p w:rsidR="005F116E" w:rsidRDefault="005F116E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Белгородские памятники не только украшают улицы, но и несут в себе смысловую нагрузку. Здесь встречаются привычные для России темы, но есть и свои отличия, например, акцент на земляках, малоизвестных в стране, но внесших вклад в развитие города. Так скульптурная композиция «Краевед» посвящена исследователю Юрию </w:t>
      </w:r>
      <w:proofErr w:type="spellStart"/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Шмелёву</w:t>
      </w:r>
      <w:proofErr w:type="spellEnd"/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прототип памятника неподкупному гаишнику – реальный постовой Павел </w:t>
      </w:r>
      <w:proofErr w:type="spellStart"/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</w:t>
      </w:r>
      <w:proofErr w:type="spellEnd"/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16E" w:rsidRDefault="005F116E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Расставлены монументы, статуи и стелы по всему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городу. Однако имеются и места где их больше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Парке Победы создан целый комплекс, рассказывающий о событиях Великой Отечественной. Много достопримечательностей и на Народном бульваре. </w:t>
      </w:r>
    </w:p>
    <w:p w:rsidR="001A4657" w:rsidRPr="001A4657" w:rsidRDefault="001A4657" w:rsidP="001A465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</w:p>
    <w:p w:rsidR="005F116E" w:rsidRDefault="005F116E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постоянных скульпторов города числятся Анатолий Шишков и Тарас Костенко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0A1" w:rsidRPr="000050A1" w:rsidRDefault="000050A1" w:rsidP="000050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936D31" w:rsidRDefault="006C195B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D31" w:rsidRPr="00936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– первый в списке городов воинской славы. Сразу же после получения этого высокого и заслуженного статуса были приняты большие усилия по наглядному отображению звания. Так появился памятный знак, установленный на главной городской площади.</w:t>
      </w:r>
      <w:r w:rsidR="00936D31" w:rsidRPr="0093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50A1" w:rsidRPr="000050A1" w:rsidRDefault="000050A1" w:rsidP="000050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</w:p>
    <w:p w:rsidR="006C195B" w:rsidRDefault="00936D31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95B"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Памятник-стела «Город воинской славы» </w:t>
      </w:r>
      <w:r w:rsid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r w:rsidR="006C195B"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Соборной площади. На постаменте </w:t>
      </w:r>
      <w:r w:rsid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</w:t>
      </w:r>
      <w:r w:rsidR="006C195B"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размещён текст Указа Президента Российской Федерации о присвоении городу почётного звания «Город воинской славы»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другой </w:t>
      </w:r>
      <w:r w:rsidR="0025552F"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литая бронзовая доска с изображением герба Белгорода. </w:t>
      </w:r>
      <w:r w:rsidRPr="0093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стелы состоялось в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год 70-летия освобождения </w:t>
      </w:r>
      <w:r w:rsidRPr="00936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 от фашистских захватчиков.</w:t>
      </w:r>
    </w:p>
    <w:p w:rsidR="000050A1" w:rsidRPr="000050A1" w:rsidRDefault="000050A1" w:rsidP="000050A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</w:p>
    <w:p w:rsidR="0025552F" w:rsidRDefault="0025552F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представляет собой единую цельную композицию из нескольких архитектурных элементов. Центральным объектом является каменный обелиск, вокруг которого на углах установлены массивные каменные блоки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стелы. На четырех стелах запечатлены основные вехи ратной истории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16 изображений.</w:t>
      </w:r>
      <w:r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обзора ансамбля в том, что он одновременно рассчитан на восприятие как с дальних точек, так и на непосредственное прочтение его элем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вблизи</w:t>
      </w:r>
      <w:r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3AF" w:rsidRPr="003F23AF" w:rsidRDefault="003F23AF" w:rsidP="003F23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3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6, 7, 8, 9</w:t>
      </w:r>
    </w:p>
    <w:p w:rsidR="006C195B" w:rsidRDefault="006C195B" w:rsidP="005F11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52F"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материал </w:t>
      </w:r>
      <w:r w:rsid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552F"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полированный гранитный камень.</w:t>
      </w:r>
      <w:r w:rsid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52F"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вес камня, использованного при строительстве стелы, составляет более 50 тонн.</w:t>
      </w:r>
      <w:r w:rsid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Скульптурные элементы, гербовый орёл </w:t>
      </w:r>
      <w:r w:rsidR="0025552F" w:rsidRP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из бронзы. </w:t>
      </w:r>
      <w:r w:rsidR="00936D31" w:rsidRPr="0093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вес бронзы –</w:t>
      </w:r>
      <w:r w:rsidR="0093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600 килограмм. </w:t>
      </w:r>
    </w:p>
    <w:p w:rsidR="003F23AF" w:rsidRPr="003F23AF" w:rsidRDefault="003F23AF" w:rsidP="003F23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</w:t>
      </w:r>
    </w:p>
    <w:p w:rsidR="00B75834" w:rsidRPr="00B75834" w:rsidRDefault="00B75834" w:rsidP="00974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целый комплекс скульптур. Занимает большую часть главной пешеходной части Белгорода. Над проектом работали лучшие мастера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скульптор Георгий 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асильевич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Нерода</w:t>
      </w:r>
      <w:proofErr w:type="spellEnd"/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архитектор </w:t>
      </w:r>
      <w:r w:rsidR="00974FA9" w:rsidRP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Исидор Аронович 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Француз. Официальная дата открытия мемориала считается 1959 год, а до этого времени на этом месте происходили захоронения погибших солдат, которые не вернулись домой с войны.</w:t>
      </w:r>
    </w:p>
    <w:p w:rsidR="00B75834" w:rsidRPr="00B75834" w:rsidRDefault="00974FA9" w:rsidP="00974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834"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начинается с высоких стел в виде воина и рабочего, которые преклонили свои знамена. </w:t>
      </w:r>
      <w:r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</w:t>
      </w:r>
      <w:r w:rsidR="00B75834"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 плиты, с выбитыми на них фамилиями погибших.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150 человек.</w:t>
      </w:r>
    </w:p>
    <w:p w:rsidR="00B75834" w:rsidRPr="00B75834" w:rsidRDefault="00974FA9" w:rsidP="00974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834"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дальше, мемориальный комплекс дополняет скульптура скорбящей матери. </w:t>
      </w:r>
      <w:r w:rsidR="0025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ребёнок</w:t>
      </w:r>
      <w:r w:rsidR="00B75834"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5834"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5834"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венок, на котором огромными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квами написано «Слава Героям!».</w:t>
      </w:r>
    </w:p>
    <w:p w:rsidR="00B75834" w:rsidRDefault="00974FA9" w:rsidP="00B75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834" w:rsidRPr="00B75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 мемориальную экспозицию вечный огонь, каждый день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оженный свежими живыми цветами.</w:t>
      </w:r>
    </w:p>
    <w:p w:rsidR="00254A25" w:rsidRPr="00254A25" w:rsidRDefault="00254A25" w:rsidP="00254A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4A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</w:t>
      </w:r>
    </w:p>
    <w:p w:rsidR="00975B21" w:rsidRDefault="00974FA9" w:rsidP="00974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Победы в Белгороде – место, где сосредоточены памятники и музеи, посвящённые событиям Великой Отечественной. Памятная композиция под названием «Победа» имеет круговой обзор и является главным элементом всего комплекса. </w:t>
      </w:r>
    </w:p>
    <w:p w:rsidR="00975B21" w:rsidRDefault="00975B21" w:rsidP="00974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FA9" w:rsidRP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фигура этой композиции – женщина-солдат, подняв вверх руки, держит левой рукой древко знамени, а правой – небольшой букетик цветов. С левой стороны от не</w:t>
      </w:r>
      <w:r w:rsid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74FA9" w:rsidRP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солдат поднял вверх автомат, как бы символизируя этим победу русского оружия. С правой стороны пожилой солдат тоже в правой руке поднял автомат, а левой, спокойно вниз опущенной рукой, придерживает развивающуюся плащ-палатку.</w:t>
      </w:r>
      <w:r w:rsidR="0058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FA9" w:rsidRDefault="00975B21" w:rsidP="00974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FA9" w:rsidRP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Скульптурная композиция установлена в 1983 г</w:t>
      </w:r>
      <w:r w:rsid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974FA9" w:rsidRPr="0097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год 40-летия Курской битвы и освобождения Белгорода от немецко-фашистских захватчиков.</w:t>
      </w:r>
    </w:p>
    <w:p w:rsidR="00254A25" w:rsidRPr="00254A25" w:rsidRDefault="00254A25" w:rsidP="00254A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</w:t>
      </w:r>
    </w:p>
    <w:p w:rsidR="00975B21" w:rsidRDefault="00975B21" w:rsidP="00975B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Георгию Константиновичу 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Жукову в Белгороде был открыт 5 августа 1998 года. Он занимает центральное место в Парке Победы. Памятник представляет собой бюст Жукова, возвышающийся на колонне. </w:t>
      </w:r>
    </w:p>
    <w:p w:rsidR="00975B21" w:rsidRDefault="00975B21" w:rsidP="00975B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 создать максимально реалистичный образ знаменитого советского полководца, одного из творцов Победы в Великой Отечественной войне. Бюст Жукова стал достойным украшением Аллеи Героев современной России и героев Советского Союза – уроженцев Белгорода. Как и многие другие памятники Белгорода, его по праву можно считать городской достопримечательностью.</w:t>
      </w:r>
    </w:p>
    <w:p w:rsidR="00254A25" w:rsidRPr="00254A25" w:rsidRDefault="00254A25" w:rsidP="00254A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13</w:t>
      </w:r>
    </w:p>
    <w:p w:rsidR="008E1066" w:rsidRDefault="00975B21" w:rsidP="00975B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«Маршал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операции, разработанные и руководимые Жуковым, отличались непредсказуемостью действий. Его нестандартное мышление и умение быстро реагировать на события обеспечивали победу в схватках с противником. Многие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определили ход событий войны</w:t>
      </w:r>
      <w:r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наиболее значимых можно выделить битву за Москву, Сталинградскую и Курскую битвы, Берлинскую операции. </w:t>
      </w:r>
    </w:p>
    <w:p w:rsidR="00975B21" w:rsidRDefault="008E1066" w:rsidP="00975B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B21"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Жуков умел эффективно как обороняться, так и наступать. Например, его стратегия преднамеренной обороны, реализованная в битве на Курской дуге, принесла победу советским войскам, которая оказалась переломной в войне с Германией. Стоит отметить, что в заключительной фазе Курской битвы проводилась </w:t>
      </w:r>
      <w:proofErr w:type="spellStart"/>
      <w:r w:rsidR="00975B21"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</w:t>
      </w:r>
      <w:proofErr w:type="spellEnd"/>
      <w:r w:rsidR="00975B21" w:rsidRPr="00975B21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-Харьковская операция. Она разрабатывалась Жуковым и закончилась освобождением этих городов.</w:t>
      </w:r>
    </w:p>
    <w:p w:rsidR="00926452" w:rsidRPr="00926452" w:rsidRDefault="00926452" w:rsidP="0092645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14</w:t>
      </w:r>
    </w:p>
    <w:p w:rsidR="008E1066" w:rsidRDefault="008E1066" w:rsidP="008E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генералу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Ватутину был установлен в Белгороде 6 мая 1965 года. Этот бюст находится на пересечении проспекта Ватутина и улицы Королёва. </w:t>
      </w:r>
    </w:p>
    <w:p w:rsidR="008E1066" w:rsidRDefault="008E1066" w:rsidP="008E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Федорович – выходец из Белгородских земель. Его родина – это деревня </w:t>
      </w:r>
      <w:proofErr w:type="spellStart"/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Чепухино</w:t>
      </w:r>
      <w:proofErr w:type="spellEnd"/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proofErr w:type="spellStart"/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Валуйскои</w:t>
      </w:r>
      <w:proofErr w:type="spellEnd"/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Белгородской области, где он родился в 1901 году и где прошло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детство. </w:t>
      </w:r>
    </w:p>
    <w:p w:rsidR="008E1066" w:rsidRDefault="008E1066" w:rsidP="008E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Великой Отечественной войны Ватутин побывал на самых ответственных участках фронта. Штабной работник превратился в блестящего боевого командира.</w:t>
      </w:r>
      <w:r w:rsidRPr="008E106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командовал Воронежским фронтом. Изматывая противника частыми контрударами, его силы отвлекали внимание от Сталинграда.</w:t>
      </w:r>
      <w:r w:rsidRPr="008E1066">
        <w:t xml:space="preserve">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Ватутин был посмертно удостоен звания Героя Советского Союза.</w:t>
      </w:r>
    </w:p>
    <w:p w:rsidR="008E1066" w:rsidRDefault="008E1066" w:rsidP="008E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Бюст Ватутину установлен на высокий трехступенчатый постамент. Автор памятника изобразил Николая Федоровича в солдатской гимнастерке и с орденом на груди – именно так воспринимали его все, кто был с ним близко знаком. Несмотря на все свои заслуги и выдающиеся достижения в военной стратегии и тактике, он всегда был очень простым и доступным человеком.</w:t>
      </w:r>
    </w:p>
    <w:p w:rsidR="005B420D" w:rsidRPr="005B420D" w:rsidRDefault="005B420D" w:rsidP="005B42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15</w:t>
      </w:r>
    </w:p>
    <w:p w:rsidR="005F116E" w:rsidRPr="005F116E" w:rsidRDefault="005F116E" w:rsidP="00D650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F116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Равноапостольному Князю Владимиру в Бе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лгороде – монумент, расположенный на Харьковской гор</w:t>
      </w:r>
      <w:r w:rsid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Скульптор Вячеслав Клык</w:t>
      </w:r>
      <w:r w:rsid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архитектор Виталий Перцев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открыт 4 августа 1998 года накануне 55-летия освобождения Белгорода от немецких войск и в преддверии</w:t>
      </w:r>
      <w:r w:rsid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2000-летия Рождества Христова.</w:t>
      </w:r>
    </w:p>
    <w:p w:rsidR="00D650AC" w:rsidRDefault="00D650AC" w:rsidP="005F116E">
      <w:pPr>
        <w:spacing w:after="0" w:line="360" w:lineRule="auto"/>
        <w:ind w:firstLine="708"/>
        <w:jc w:val="both"/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16E"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упнейшим памятником Белгорода</w:t>
      </w:r>
      <w:r w:rsidR="005F116E"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крупнейшим в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памятником князю Владимиру.</w:t>
      </w:r>
      <w:r w:rsidRPr="00D650AC">
        <w:t xml:space="preserve"> </w:t>
      </w:r>
      <w:r>
        <w:t xml:space="preserve"> 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памятника от поверхности земли составляет 22,5 метра, из них 15 метров составляет постамент и 7,5 метров 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князя Владимира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сооружение памятника было использовано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1,5 тонн меди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сооружение памятника были собраны за счёт добровольных поже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ртвований и средств спонсоров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0AC">
        <w:t xml:space="preserve"> </w:t>
      </w:r>
    </w:p>
    <w:p w:rsidR="00D650AC" w:rsidRDefault="00D650AC" w:rsidP="00D650AC">
      <w:pPr>
        <w:spacing w:after="0" w:line="360" w:lineRule="auto"/>
        <w:ind w:firstLine="708"/>
        <w:jc w:val="both"/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 Владимир условно считается основателем города Белгорода, хотя документальных подтверждений этому нет.</w:t>
      </w:r>
      <w:r w:rsidRPr="00D650AC">
        <w:t xml:space="preserve"> </w:t>
      </w:r>
    </w:p>
    <w:p w:rsidR="005B420D" w:rsidRPr="005B420D" w:rsidRDefault="005B420D" w:rsidP="005B42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20D"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p w:rsidR="00692E2B" w:rsidRPr="00692E2B" w:rsidRDefault="00692E2B" w:rsidP="00692E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святителю </w:t>
      </w:r>
      <w:proofErr w:type="spellStart"/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Иоасафу</w:t>
      </w:r>
      <w:proofErr w:type="spellEnd"/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Белгоро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на Свято-Троицком бульваре.</w:t>
      </w:r>
    </w:p>
    <w:p w:rsidR="00692E2B" w:rsidRPr="00692E2B" w:rsidRDefault="00692E2B" w:rsidP="00692E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Святитель </w:t>
      </w:r>
      <w:proofErr w:type="spellStart"/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Иоасаф</w:t>
      </w:r>
      <w:proofErr w:type="spellEnd"/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покровителем Белгородской земли. Он был одной из наиболее заметных фигур в истории Русской Православной церкви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крае</w:t>
      </w:r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Причислен к лику Святых в 1911 году. Поэтому памятник ему около старинных церквей Белгорода 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Покровской и </w:t>
      </w:r>
      <w:proofErr w:type="spellStart"/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</w:t>
      </w:r>
      <w:proofErr w:type="spellEnd"/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-Николаевской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Марфо-Мариинского женского монастыря смотрится очень органично.</w:t>
      </w:r>
    </w:p>
    <w:p w:rsidR="00692E2B" w:rsidRDefault="00692E2B" w:rsidP="00692E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Святитель стоит на небольшом постаменте и сжимает в руке крест. В 2001 году установлен у духовной семинарии, в 2004-м перенесен на Свято-Троицкий бульвар. Автором памятника является скульптор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</w:t>
      </w:r>
      <w:r w:rsidRPr="00692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Шишков.</w:t>
      </w:r>
    </w:p>
    <w:p w:rsidR="005B420D" w:rsidRPr="005B420D" w:rsidRDefault="005B420D" w:rsidP="005B42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17</w:t>
      </w:r>
    </w:p>
    <w:p w:rsidR="00896B0B" w:rsidRDefault="00D650AC" w:rsidP="0089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Михаилу 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емёновичу 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Щепкину расположен на Соборной площади Белгород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Скульпторы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натолий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ячеслав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Клыков и архитектор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танислав Михалев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изобразили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сидящим на гранитном постаменте из розового полированного г</w:t>
      </w:r>
      <w:r w:rsid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ранита с мемориальной табличкой, п</w:t>
      </w:r>
      <w:r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раскидистыми деревьями кленовой театральной аллеи, опираясь на трость</w:t>
      </w:r>
      <w:r w:rsid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37E" w:rsidRDefault="00896B0B" w:rsidP="0089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0AC"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Первоначально, </w:t>
      </w:r>
      <w:r w:rsidR="00255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 w:rsidR="00D650AC"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Щепкину </w:t>
      </w:r>
      <w:r w:rsidRPr="005F1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50AC"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основоположнику русской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650AC"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школы, реформатору отечественного театрального искусства установили перед Смоленским собором в 1988 году, приурочив открытие памятника к 200-летию со дня рождения Михаила Семеновича.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AC"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лет монумент перенесли к зданию областного академического драматического театра, который носит имя Михаила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650AC" w:rsidRPr="00D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новича Щепкина.</w:t>
      </w:r>
    </w:p>
    <w:p w:rsidR="005B420D" w:rsidRPr="005B420D" w:rsidRDefault="005B420D" w:rsidP="005B420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18</w:t>
      </w:r>
    </w:p>
    <w:p w:rsidR="00896B0B" w:rsidRDefault="00896B0B" w:rsidP="0089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«Жертвам Чернобыля»</w:t>
      </w:r>
      <w:r w:rsidRPr="00896B0B">
        <w:t xml:space="preserve"> 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проспекте Богдана Хмельницкого, у индустриального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6B0B">
        <w:t xml:space="preserve"> 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создания памятника принадлежала обществам пострадавших от радиоактивных катастроф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 был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 году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96B0B" w:rsidRPr="00896B0B" w:rsidRDefault="00896B0B" w:rsidP="0089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выполнен скульптором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натолием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Шишковым из меди в технике выколотки –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 холодной обработки металла. </w:t>
      </w:r>
    </w:p>
    <w:p w:rsidR="00896B0B" w:rsidRDefault="00896B0B" w:rsidP="0089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жертвам Чернобыля имеет большое значение для жителей Белгорода – это не только дань памяти пострадавшим от ядерных аварий и катастроф, но и символ ценности человеческой жизни. </w:t>
      </w:r>
    </w:p>
    <w:p w:rsidR="00896B0B" w:rsidRDefault="00896B0B" w:rsidP="0089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случившейся катастрофы около тысячи жителей Белгорода прилагали свои усилия, чтобы хоть отчасти восполнить убытки, нанесённые аварией. Горожане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собираются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памятника в день, страшной техногенной аварии 26 апреля 1986 года. </w:t>
      </w:r>
    </w:p>
    <w:p w:rsidR="00846E54" w:rsidRPr="00846E54" w:rsidRDefault="00846E54" w:rsidP="00846E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19</w:t>
      </w:r>
    </w:p>
    <w:p w:rsidR="00896B0B" w:rsidRDefault="00896B0B" w:rsidP="00896B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генералу Апанасенко – скульптурный монумент советскому военачальнику, генералу армии Иосифу Апанасенко. Расположен в Белгороде на Вокзальной площади</w:t>
      </w:r>
      <w:r w:rsidR="006C195B"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входа в здание вокзала</w:t>
      </w:r>
      <w:r w:rsidRPr="0089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 был создан в 1949 году по проекту скульптора Николая Томского. </w:t>
      </w:r>
    </w:p>
    <w:p w:rsidR="006C195B" w:rsidRDefault="006C195B" w:rsidP="006C19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высота памятника составляет 6 метров. Фигура отлита из бронзы, в полный рост, высотой 3 метра. </w:t>
      </w:r>
    </w:p>
    <w:p w:rsidR="00846E54" w:rsidRPr="00846E54" w:rsidRDefault="00846E54" w:rsidP="00846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Иосиф Апанасенко родился 15 апреля 1890 года в Ставропольск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E5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46E54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назначен заместителем командующего войсками Воронежского фронта. Во время боёв под Белгородом 5 августа 1943 года он был смертельно ранен при налёте вражеской 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в тот же день скончался.</w:t>
      </w:r>
    </w:p>
    <w:p w:rsidR="00846E54" w:rsidRDefault="00846E54" w:rsidP="00846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армии Апанасенко был похоронен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Белгороде на площади Революции, ныне Соборная площадь.</w:t>
      </w:r>
    </w:p>
    <w:p w:rsidR="00846E54" w:rsidRPr="00846E54" w:rsidRDefault="00846E54" w:rsidP="00846E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20</w:t>
      </w:r>
    </w:p>
    <w:p w:rsidR="006C195B" w:rsidRDefault="006C195B" w:rsidP="006C19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Владимиру Ленину в Белгороде – это неб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монумент, располагавшийся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парке культуры и отдыха. Его открытие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1957 года. Общая высота монумента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 Бронзовая статуя Ленина располагается на высоком постаменте. Его высота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6C195B" w:rsidRDefault="006C195B" w:rsidP="006C19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памятник располагался в городском сквере на Соборной площади.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памятник находится на реставрации, затем вернётся на своё место в парк, который ранее назывался в честь Владимира Ильича. </w:t>
      </w:r>
    </w:p>
    <w:p w:rsidR="00846E54" w:rsidRPr="00846E54" w:rsidRDefault="00846E54" w:rsidP="00846E5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21</w:t>
      </w:r>
    </w:p>
    <w:p w:rsidR="008E1066" w:rsidRDefault="008E1066" w:rsidP="008E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E1066">
        <w:t xml:space="preserve">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ергею Есенину.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Увековечить именитого поэта было решено в 2012 году. Первоначально планировалось на улице Есенина установить небольшой бюст, но позже комиссия остановилась на идее создания памятника в полный рост. </w:t>
      </w:r>
    </w:p>
    <w:p w:rsidR="0041421E" w:rsidRPr="0041421E" w:rsidRDefault="0041421E" w:rsidP="004142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22</w:t>
      </w:r>
    </w:p>
    <w:p w:rsidR="00BE0219" w:rsidRDefault="00BE0219" w:rsidP="00BE0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Павлу Кирилловичу </w:t>
      </w:r>
      <w:proofErr w:type="spellStart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Гречихину</w:t>
      </w:r>
      <w:proofErr w:type="spellEnd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кольцевой развязке улицы </w:t>
      </w:r>
      <w:proofErr w:type="spellStart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улицы </w:t>
      </w:r>
      <w:proofErr w:type="spellStart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Волчанской</w:t>
      </w:r>
      <w:proofErr w:type="spellEnd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Скульптор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Шишков. </w:t>
      </w:r>
    </w:p>
    <w:p w:rsidR="00BE0219" w:rsidRPr="00BE0219" w:rsidRDefault="00BE0219" w:rsidP="00BE0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Прототипом стал неподкупный и бесстрашный старшина, наводивший ужас своей принципиальностью и непримиримостью на всех нарушителей ПДД. За всё время службы, согласно официальным документам, на его участке не произошло ни одного ДТП, закончившегося трагически. Во всём и всегда он руководствовался только Законом, который,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были соблюдать все.</w:t>
      </w:r>
    </w:p>
    <w:p w:rsidR="00BE0219" w:rsidRPr="00BE0219" w:rsidRDefault="00BE0219" w:rsidP="00BE0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был открыт 10 сентября 2004 года в Белгороде на развязке проспекта Ватутина и улицы Губкина. </w:t>
      </w:r>
    </w:p>
    <w:p w:rsidR="00BE0219" w:rsidRPr="00BE0219" w:rsidRDefault="00BE0219" w:rsidP="00BE0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найти новое место для установки памятника. Символично, что на нынешнем месте установки памятника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располагался пост ГАИ.</w:t>
      </w:r>
    </w:p>
    <w:p w:rsidR="00BE0219" w:rsidRDefault="00BE0219" w:rsidP="00BE0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представляет собой фигуру инспектора Павла Кирилловича </w:t>
      </w:r>
      <w:proofErr w:type="spellStart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Гречихина</w:t>
      </w:r>
      <w:proofErr w:type="spellEnd"/>
      <w:r w:rsidRPr="00BE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поднятым жезлом, стоящую рядом с мотоциклом. На постаменте написан девиз: «Добрая слава лучше богатства».</w:t>
      </w:r>
      <w:r w:rsidR="0019145E" w:rsidRPr="0019145E">
        <w:t xml:space="preserve"> </w:t>
      </w:r>
      <w:proofErr w:type="spellStart"/>
      <w:r w:rsidR="0019145E"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</w:t>
      </w:r>
      <w:proofErr w:type="spellEnd"/>
      <w:r w:rsidR="0019145E"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стоял на посту со своим железным другом </w:t>
      </w:r>
      <w:r w:rsid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145E"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мотоциклом «Урал». Потому и запечатлеть их решили вместе. Памятник вылит из меди.</w:t>
      </w:r>
    </w:p>
    <w:p w:rsidR="0019145E" w:rsidRDefault="0019145E" w:rsidP="00BE0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белгородцев есть традиция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стащить у памятника палочку. Одно время их воровали так часто, что палочки просто перестали устанавливать.</w:t>
      </w:r>
    </w:p>
    <w:p w:rsidR="0041421E" w:rsidRPr="0041421E" w:rsidRDefault="0041421E" w:rsidP="004142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23</w:t>
      </w:r>
    </w:p>
    <w:p w:rsidR="0019145E" w:rsidRPr="0019145E" w:rsidRDefault="0019145E" w:rsidP="00191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дворнику с котом</w:t>
      </w:r>
      <w:r w:rsidR="0041421E" w:rsidRPr="0041421E">
        <w:t xml:space="preserve"> </w:t>
      </w:r>
      <w:r w:rsidR="0041421E">
        <w:t>«</w:t>
      </w:r>
      <w:r w:rsidR="0041421E" w:rsidRPr="0041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и кот Васька</w:t>
      </w:r>
      <w:r w:rsidR="0041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установить столь необычную скульптуру в Белгороде было принято не с проста, ведь город неоднократно отмечался правите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России как очень чистый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благоустроенный. На проект памятника городская администрация объявила конкурс, в котором победил Тарас Костенко, к слову, автор многих других памятников в Белгороде.</w:t>
      </w:r>
    </w:p>
    <w:p w:rsidR="0019145E" w:rsidRPr="0019145E" w:rsidRDefault="0019145E" w:rsidP="00191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весом 175 килограмм изготавливалась в течении трех месяцев. Бронзовый дворник спокойно стоит у фонарного столба, держа в руках метлу. На голове у него фуражка, аккуратно повязан фартук, а у ног 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кот. Вот и все атрибуты привычного дворника, который сложился в воображении граждан, даже не смотря на то, что сейчас в коммунальной сфере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больше женщин, чем мужчин.</w:t>
      </w:r>
    </w:p>
    <w:p w:rsidR="00BE0219" w:rsidRDefault="0019145E" w:rsidP="001914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41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2006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Pr="0019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50-летия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недалеко от универмага «Маяк».</w:t>
      </w:r>
    </w:p>
    <w:p w:rsidR="0041421E" w:rsidRPr="0041421E" w:rsidRDefault="0041421E" w:rsidP="004142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24</w:t>
      </w:r>
    </w:p>
    <w:p w:rsidR="006905B3" w:rsidRDefault="00D31303" w:rsidP="00D31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Примечательная скульптурная композиция «Краевед» – одна из самых живых с</w:t>
      </w:r>
      <w:r w:rsid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памятников Белгорода. П</w:t>
      </w:r>
      <w:r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рототипом стал Юрий </w:t>
      </w:r>
      <w:proofErr w:type="spellStart"/>
      <w:r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</w:t>
      </w:r>
      <w:r w:rsid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местный исследователь. У деятеля не было профессионального образования, однако без его открытий возможно ещ</w:t>
      </w:r>
      <w:r w:rsid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было бы неизвестным в природе родного края. </w:t>
      </w:r>
    </w:p>
    <w:p w:rsidR="00D31303" w:rsidRPr="00D31303" w:rsidRDefault="006905B3" w:rsidP="00690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флоры и фауны, </w:t>
      </w:r>
      <w:proofErr w:type="spellStart"/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изучал историю, культуру Белгорода. За его вклад имя этого человека ставят наряду с самыми известными и признанными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страны. Исследователю принадлежит термин, ставший афоризмом о родном крае – «Белогорье»,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вошедший в обиход области.</w:t>
      </w:r>
    </w:p>
    <w:p w:rsidR="006905B3" w:rsidRDefault="006905B3" w:rsidP="00690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краеведу в Белгороде является контактным и очень популярным среди местных жителей и туристов. Они активно делают здесь фото.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композиции «Краевед» 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лавочке и смотрит вдаль. У него на руках блокнот в раскрытом виде, в котором он делает записи. Внизу на ту же лавку поставила лапы игривая собака, привлекающая внимание хозяина. Она успешно дополняет композицию, олицетворяет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</w:t>
      </w:r>
      <w:proofErr w:type="spellStart"/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живой природе и важным вещам жизни, таким как дружба, преданность. Монумент можно потрогать,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при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рядом.</w:t>
      </w:r>
    </w:p>
    <w:p w:rsidR="00D31303" w:rsidRDefault="006905B3" w:rsidP="00690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скульптурную композицию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 2006 года</w:t>
      </w:r>
      <w:r w:rsidR="00D7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303" w:rsidRPr="00D31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Ленина.</w:t>
      </w:r>
    </w:p>
    <w:p w:rsidR="00B17358" w:rsidRPr="00B17358" w:rsidRDefault="00B17358" w:rsidP="00B1735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25</w:t>
      </w:r>
    </w:p>
    <w:p w:rsidR="008E1066" w:rsidRPr="008E1066" w:rsidRDefault="008E1066" w:rsidP="00692E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гимнастке появился в Белгороде в 2007 году перед входом в спортивный комплекс имени Светланы </w:t>
      </w:r>
      <w:proofErr w:type="spellStart"/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Хоркиной</w:t>
      </w:r>
      <w:proofErr w:type="spellEnd"/>
      <w:r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Спортивное сооружение названо было в честь знаменитой уроженки Белгорода, двукратной олимпийской чемпионке в упражнениях на брусьях. </w:t>
      </w:r>
    </w:p>
    <w:p w:rsidR="008E1066" w:rsidRDefault="00692E2B" w:rsidP="008E1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066" w:rsidRP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является ростовой, девушка с изображена в момент начала выполнения номера по художественной гимнастике. Многие утверждают, что девушка «изображает» номер на таком снаряде, как бревно, но полностью скульптором этот снаряд изображён не был.</w:t>
      </w:r>
    </w:p>
    <w:p w:rsidR="00B17358" w:rsidRPr="00B17358" w:rsidRDefault="00B17358" w:rsidP="00B1735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26</w:t>
      </w:r>
    </w:p>
    <w:p w:rsidR="006905B3" w:rsidRPr="006905B3" w:rsidRDefault="006905B3" w:rsidP="00D778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урная композиция «Волейболисты»</w:t>
      </w:r>
      <w:r w:rsidRP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установили в 2006 году. Находится она возле дворца спорта «Космос». Скульптура посвящена всемирно известной волейбольной команде из Белгорода «Белогорье». Волейболисты – сборный образ, а вот тренер вполне узнаваем – это Геннадий Шипулин, пр</w:t>
      </w:r>
      <w:r w:rsidR="00D7782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 клуба и тренер команды.</w:t>
      </w:r>
    </w:p>
    <w:p w:rsidR="00D77824" w:rsidRPr="006905B3" w:rsidRDefault="00D77824" w:rsidP="00D778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05B3" w:rsidRP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запечатлены во время напряженного игрового момента – и это было непростой задачей для авторов,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Анатолия Шишкова, </w:t>
      </w:r>
      <w:r w:rsidR="006905B3" w:rsidRP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</w:t>
      </w:r>
      <w:proofErr w:type="spellStart"/>
      <w:r w:rsidR="006905B3" w:rsidRP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Ридного</w:t>
      </w:r>
      <w:proofErr w:type="spellEnd"/>
      <w:r w:rsidR="006905B3" w:rsidRPr="0069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Тараса Костенко. Чтобы передать динамику в статичной скульптуре, они ходили на тренировки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 фотографировали игру.</w:t>
      </w:r>
    </w:p>
    <w:p w:rsidR="006905B3" w:rsidRDefault="00D77824" w:rsidP="00690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7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скульптурной композиции – 1 200 кг, высота – 4 метра 80 см. Открытие скульптурной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приурочили к 30-летию волейбольной команды</w:t>
      </w:r>
      <w:r w:rsidRPr="00D7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«Белогорье».</w:t>
      </w:r>
    </w:p>
    <w:p w:rsidR="00B17358" w:rsidRPr="00B17358" w:rsidRDefault="00B17358" w:rsidP="00B1735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27</w:t>
      </w:r>
    </w:p>
    <w:p w:rsidR="00D77824" w:rsidRDefault="00D77824" w:rsidP="00690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77824">
        <w:t xml:space="preserve"> </w:t>
      </w:r>
      <w:r w:rsidRPr="00D77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студентам создал Анатолий Шишков. Установили их в 2006 году</w:t>
      </w:r>
      <w:r w:rsidR="006944F1"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из аллей перед Белгородским техническим университетом имени Шухова.</w:t>
      </w:r>
      <w:r w:rsidRPr="00D7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сидят на скамейке: девушка смотрит в книгу, парень – на девушку. По задумке автора, они символизируют собой любовь и науку.</w:t>
      </w:r>
    </w:p>
    <w:p w:rsidR="003B3303" w:rsidRPr="003B3303" w:rsidRDefault="003B3303" w:rsidP="003B330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28</w:t>
      </w:r>
    </w:p>
    <w:p w:rsidR="00D77824" w:rsidRDefault="00D77824" w:rsidP="00694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6944F1" w:rsidRPr="006944F1">
        <w:t xml:space="preserve"> </w:t>
      </w:r>
      <w:r w:rsidR="006944F1"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напротив студентов установлен памятник </w:t>
      </w:r>
      <w:r w:rsid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студентам-</w:t>
      </w:r>
      <w:r w:rsidR="006944F1"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стройотряд</w:t>
      </w:r>
      <w:r w:rsid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овцам. Он появился в 2013 году. </w:t>
      </w:r>
      <w:r w:rsidR="006944F1"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БГТУ стройотряды есть и сейчас. Каждое лето студенты университета ездят по стране, работают на стройках, в полях, проводниками или вожатыми. По словам автора, Анатолия Шишкова, памятник посвящён не только их труду, но и романтике</w:t>
      </w:r>
      <w:r w:rsid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303" w:rsidRPr="003B3303" w:rsidRDefault="003B3303" w:rsidP="003B330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29</w:t>
      </w:r>
    </w:p>
    <w:p w:rsidR="006944F1" w:rsidRDefault="006944F1" w:rsidP="00694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Скульптурная композиция с фигурой известного поэта и его возлюбленной появилась в 2008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Пушкинской аллее недалеко от БГТУ имени Шухова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 Пушкин и Наталья Гончарова стоят в беседке, поэт читает стихотворение «</w:t>
      </w:r>
      <w:proofErr w:type="spellStart"/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Мадона</w:t>
      </w:r>
      <w:proofErr w:type="spellEnd"/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 страницах книги написана строчка «Чистейшей прелести чистейшей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азец», а Гончарова слушает его.</w:t>
      </w:r>
    </w:p>
    <w:p w:rsidR="0013077D" w:rsidRPr="0013077D" w:rsidRDefault="0013077D" w:rsidP="001307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30</w:t>
      </w:r>
    </w:p>
    <w:p w:rsidR="006944F1" w:rsidRDefault="006944F1" w:rsidP="00694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Скульптурная композиция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мыльными пузырями была одной из первых контактных скульптур в городе. В 2005 году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Дмитрий Иванченко. С ней связано одно из городских поверий – если потереть девочке косички, то сбудется самая заветная мечта.</w:t>
      </w:r>
    </w:p>
    <w:p w:rsidR="006944F1" w:rsidRDefault="006944F1" w:rsidP="00694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Харьковской горе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недалеко от памятника князю Владимиру.</w:t>
      </w:r>
    </w:p>
    <w:p w:rsidR="0006719C" w:rsidRPr="0006719C" w:rsidRDefault="0006719C" w:rsidP="0006719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31</w:t>
      </w:r>
    </w:p>
    <w:p w:rsidR="006944F1" w:rsidRDefault="006944F1" w:rsidP="00694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Фигуру «Воспоминание» подарили Белгороду харьковские скульпторы Дмитрий Иванченко и Тарас Костенко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города. По замыслу автором, «Воспоминание» символизирует быстротечность времени. Бронзовая бабушка вяжет носок и думает о чем-то своем – а носок тем временем стал таким длинным, что подойдет только великану.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за драматическим театром имени Щепкина.</w:t>
      </w:r>
    </w:p>
    <w:p w:rsidR="0006719C" w:rsidRPr="0006719C" w:rsidRDefault="0006719C" w:rsidP="0006719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32</w:t>
      </w:r>
    </w:p>
    <w:p w:rsidR="00EA48F8" w:rsidRPr="00EA48F8" w:rsidRDefault="00EA48F8" w:rsidP="00EA48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A4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первая моя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крупных контактных скульптур города – на гранитном постаменте установлены не только фигуры учительницы и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но и парта и школьная доска.</w:t>
      </w:r>
    </w:p>
    <w:p w:rsidR="00EA48F8" w:rsidRDefault="00EA48F8" w:rsidP="00EA48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автора скульптуры, Тараса Костенко, изначально задумка была другой – за партой должны были сидеть два ученика, а доска должна быть настоящей, чтобы на ней можно было писать. Однако в итоге от доски осталась только рамка, а стать соседом по парте условного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Вовочки может любой белгородец.</w:t>
      </w:r>
    </w:p>
    <w:p w:rsidR="0006719C" w:rsidRPr="0006719C" w:rsidRDefault="0006719C" w:rsidP="0006719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33</w:t>
      </w:r>
    </w:p>
    <w:p w:rsidR="006944F1" w:rsidRDefault="00EA48F8" w:rsidP="00EA48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A4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материнство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EA4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скульптура появилась в Белгороде в 2008, в Год семьи. Она изображает большую семью – мама, папа и трое детей, которые хотят сфотографироваться на фоне фонтана. А посетители парка часто делают снимки с ними.</w:t>
      </w:r>
    </w:p>
    <w:p w:rsidR="0006719C" w:rsidRPr="0006719C" w:rsidRDefault="0006719C" w:rsidP="00EA48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1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весь список памятников нашего города, их гораздо больше. Но о них мы поговорим в следующий раз.</w:t>
      </w:r>
    </w:p>
    <w:p w:rsidR="006944F1" w:rsidRPr="006944F1" w:rsidRDefault="006944F1" w:rsidP="00694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F1" w:rsidRPr="006944F1" w:rsidRDefault="006944F1" w:rsidP="00694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4F1" w:rsidRPr="006944F1" w:rsidSect="00BD409C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98" w:rsidRDefault="00724D98" w:rsidP="00FA5B9E">
      <w:pPr>
        <w:spacing w:after="0" w:line="240" w:lineRule="auto"/>
      </w:pPr>
      <w:r>
        <w:separator/>
      </w:r>
    </w:p>
  </w:endnote>
  <w:endnote w:type="continuationSeparator" w:id="0">
    <w:p w:rsidR="00724D98" w:rsidRDefault="00724D98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16" w:rsidRDefault="00961416">
    <w:pPr>
      <w:pStyle w:val="a6"/>
    </w:pPr>
  </w:p>
  <w:p w:rsidR="00961416" w:rsidRDefault="00961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98" w:rsidRDefault="00724D98" w:rsidP="00FA5B9E">
      <w:pPr>
        <w:spacing w:after="0" w:line="240" w:lineRule="auto"/>
      </w:pPr>
      <w:r>
        <w:separator/>
      </w:r>
    </w:p>
  </w:footnote>
  <w:footnote w:type="continuationSeparator" w:id="0">
    <w:p w:rsidR="00724D98" w:rsidRDefault="00724D98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C0372"/>
    <w:multiLevelType w:val="hybridMultilevel"/>
    <w:tmpl w:val="E9807BEE"/>
    <w:lvl w:ilvl="0" w:tplc="B63A70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8C0"/>
    <w:multiLevelType w:val="multilevel"/>
    <w:tmpl w:val="97E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53341"/>
    <w:multiLevelType w:val="hybridMultilevel"/>
    <w:tmpl w:val="1E0E46BA"/>
    <w:lvl w:ilvl="0" w:tplc="D9F0738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558D7"/>
    <w:multiLevelType w:val="multilevel"/>
    <w:tmpl w:val="DEE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7F53"/>
    <w:multiLevelType w:val="hybridMultilevel"/>
    <w:tmpl w:val="BD96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8EA"/>
    <w:multiLevelType w:val="hybridMultilevel"/>
    <w:tmpl w:val="14648C8E"/>
    <w:lvl w:ilvl="0" w:tplc="0419000F">
      <w:start w:val="1"/>
      <w:numFmt w:val="decimal"/>
      <w:lvlText w:val="%1."/>
      <w:lvlJc w:val="left"/>
      <w:pPr>
        <w:ind w:left="4605" w:hanging="360"/>
      </w:p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FED"/>
    <w:multiLevelType w:val="multilevel"/>
    <w:tmpl w:val="B5B8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45E9D"/>
    <w:multiLevelType w:val="hybridMultilevel"/>
    <w:tmpl w:val="0A64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2292B"/>
    <w:multiLevelType w:val="multilevel"/>
    <w:tmpl w:val="271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07A7"/>
    <w:multiLevelType w:val="hybridMultilevel"/>
    <w:tmpl w:val="85C2C20C"/>
    <w:lvl w:ilvl="0" w:tplc="BB0AFB1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52724"/>
    <w:multiLevelType w:val="hybridMultilevel"/>
    <w:tmpl w:val="B2CCC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3145"/>
    <w:multiLevelType w:val="hybridMultilevel"/>
    <w:tmpl w:val="ABD8158C"/>
    <w:lvl w:ilvl="0" w:tplc="D9F0738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0E26"/>
    <w:multiLevelType w:val="hybridMultilevel"/>
    <w:tmpl w:val="0FEAF15E"/>
    <w:lvl w:ilvl="0" w:tplc="6ADC1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EF0F38"/>
    <w:multiLevelType w:val="multilevel"/>
    <w:tmpl w:val="016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12E44"/>
    <w:multiLevelType w:val="multilevel"/>
    <w:tmpl w:val="2CF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A4818"/>
    <w:multiLevelType w:val="multilevel"/>
    <w:tmpl w:val="FF6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16"/>
  </w:num>
  <w:num w:numId="4">
    <w:abstractNumId w:val="14"/>
  </w:num>
  <w:num w:numId="5">
    <w:abstractNumId w:val="24"/>
  </w:num>
  <w:num w:numId="6">
    <w:abstractNumId w:val="7"/>
  </w:num>
  <w:num w:numId="7">
    <w:abstractNumId w:val="30"/>
  </w:num>
  <w:num w:numId="8">
    <w:abstractNumId w:val="12"/>
  </w:num>
  <w:num w:numId="9">
    <w:abstractNumId w:val="21"/>
  </w:num>
  <w:num w:numId="10">
    <w:abstractNumId w:val="5"/>
  </w:num>
  <w:num w:numId="11">
    <w:abstractNumId w:val="28"/>
  </w:num>
  <w:num w:numId="12">
    <w:abstractNumId w:val="17"/>
  </w:num>
  <w:num w:numId="13">
    <w:abstractNumId w:val="29"/>
  </w:num>
  <w:num w:numId="14">
    <w:abstractNumId w:val="19"/>
  </w:num>
  <w:num w:numId="15">
    <w:abstractNumId w:val="0"/>
  </w:num>
  <w:num w:numId="16">
    <w:abstractNumId w:val="20"/>
  </w:num>
  <w:num w:numId="17">
    <w:abstractNumId w:val="26"/>
  </w:num>
  <w:num w:numId="18">
    <w:abstractNumId w:val="9"/>
  </w:num>
  <w:num w:numId="19">
    <w:abstractNumId w:val="8"/>
  </w:num>
  <w:num w:numId="20">
    <w:abstractNumId w:val="25"/>
  </w:num>
  <w:num w:numId="21">
    <w:abstractNumId w:val="22"/>
  </w:num>
  <w:num w:numId="22">
    <w:abstractNumId w:val="32"/>
  </w:num>
  <w:num w:numId="23">
    <w:abstractNumId w:val="1"/>
  </w:num>
  <w:num w:numId="24">
    <w:abstractNumId w:val="2"/>
  </w:num>
  <w:num w:numId="25">
    <w:abstractNumId w:val="10"/>
  </w:num>
  <w:num w:numId="26">
    <w:abstractNumId w:val="33"/>
  </w:num>
  <w:num w:numId="27">
    <w:abstractNumId w:val="4"/>
  </w:num>
  <w:num w:numId="28">
    <w:abstractNumId w:val="18"/>
  </w:num>
  <w:num w:numId="29">
    <w:abstractNumId w:val="31"/>
  </w:num>
  <w:num w:numId="30">
    <w:abstractNumId w:val="15"/>
  </w:num>
  <w:num w:numId="31">
    <w:abstractNumId w:val="13"/>
  </w:num>
  <w:num w:numId="32">
    <w:abstractNumId w:val="23"/>
  </w:num>
  <w:num w:numId="33">
    <w:abstractNumId w:val="3"/>
  </w:num>
  <w:num w:numId="3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50A1"/>
    <w:rsid w:val="00012CBB"/>
    <w:rsid w:val="0001733F"/>
    <w:rsid w:val="00027855"/>
    <w:rsid w:val="00032AD6"/>
    <w:rsid w:val="0004092E"/>
    <w:rsid w:val="000548F4"/>
    <w:rsid w:val="00055327"/>
    <w:rsid w:val="00056399"/>
    <w:rsid w:val="00065102"/>
    <w:rsid w:val="0006719C"/>
    <w:rsid w:val="00067D33"/>
    <w:rsid w:val="000754EF"/>
    <w:rsid w:val="000817CE"/>
    <w:rsid w:val="0009137E"/>
    <w:rsid w:val="000A2E84"/>
    <w:rsid w:val="000A66F2"/>
    <w:rsid w:val="000A69BD"/>
    <w:rsid w:val="000C6B71"/>
    <w:rsid w:val="000C6FF4"/>
    <w:rsid w:val="000C7429"/>
    <w:rsid w:val="000D08CB"/>
    <w:rsid w:val="000D13B8"/>
    <w:rsid w:val="000D6A5A"/>
    <w:rsid w:val="000F68CE"/>
    <w:rsid w:val="001009A8"/>
    <w:rsid w:val="0010517B"/>
    <w:rsid w:val="00107D5B"/>
    <w:rsid w:val="0013077D"/>
    <w:rsid w:val="0013221E"/>
    <w:rsid w:val="001447BC"/>
    <w:rsid w:val="00151FF8"/>
    <w:rsid w:val="00154E0C"/>
    <w:rsid w:val="0015682C"/>
    <w:rsid w:val="00160E85"/>
    <w:rsid w:val="00173BD4"/>
    <w:rsid w:val="0017432C"/>
    <w:rsid w:val="001754BA"/>
    <w:rsid w:val="00177C16"/>
    <w:rsid w:val="00181C13"/>
    <w:rsid w:val="0018451B"/>
    <w:rsid w:val="0019145E"/>
    <w:rsid w:val="001944B6"/>
    <w:rsid w:val="001A4657"/>
    <w:rsid w:val="001B226C"/>
    <w:rsid w:val="001B36C2"/>
    <w:rsid w:val="001C3FF9"/>
    <w:rsid w:val="001E0F07"/>
    <w:rsid w:val="001E59FB"/>
    <w:rsid w:val="001E7E93"/>
    <w:rsid w:val="001F06B6"/>
    <w:rsid w:val="001F1FF3"/>
    <w:rsid w:val="00202A9D"/>
    <w:rsid w:val="002046F1"/>
    <w:rsid w:val="00204BB0"/>
    <w:rsid w:val="00206BBE"/>
    <w:rsid w:val="002125A1"/>
    <w:rsid w:val="00217A0D"/>
    <w:rsid w:val="0022234A"/>
    <w:rsid w:val="0023086F"/>
    <w:rsid w:val="0024016C"/>
    <w:rsid w:val="002432A2"/>
    <w:rsid w:val="0024452D"/>
    <w:rsid w:val="00254A25"/>
    <w:rsid w:val="0025552F"/>
    <w:rsid w:val="00260FA7"/>
    <w:rsid w:val="00265B4E"/>
    <w:rsid w:val="002724A2"/>
    <w:rsid w:val="00274C96"/>
    <w:rsid w:val="002765E3"/>
    <w:rsid w:val="002773B0"/>
    <w:rsid w:val="002805FF"/>
    <w:rsid w:val="00284317"/>
    <w:rsid w:val="0028747D"/>
    <w:rsid w:val="00297D3C"/>
    <w:rsid w:val="002A366B"/>
    <w:rsid w:val="002A406B"/>
    <w:rsid w:val="002A6646"/>
    <w:rsid w:val="002B0567"/>
    <w:rsid w:val="002B398D"/>
    <w:rsid w:val="002B51F9"/>
    <w:rsid w:val="002B6056"/>
    <w:rsid w:val="002C425D"/>
    <w:rsid w:val="002C5477"/>
    <w:rsid w:val="002C56F0"/>
    <w:rsid w:val="002C5B9B"/>
    <w:rsid w:val="002C77BD"/>
    <w:rsid w:val="002C7B01"/>
    <w:rsid w:val="002D35EC"/>
    <w:rsid w:val="002D50D1"/>
    <w:rsid w:val="002E095D"/>
    <w:rsid w:val="002E3B92"/>
    <w:rsid w:val="002F12A1"/>
    <w:rsid w:val="002F1DD1"/>
    <w:rsid w:val="002F2457"/>
    <w:rsid w:val="00300EE9"/>
    <w:rsid w:val="00304A7E"/>
    <w:rsid w:val="00307B77"/>
    <w:rsid w:val="00311DD0"/>
    <w:rsid w:val="00320F20"/>
    <w:rsid w:val="0033061D"/>
    <w:rsid w:val="003355EC"/>
    <w:rsid w:val="0034197A"/>
    <w:rsid w:val="00343450"/>
    <w:rsid w:val="00346920"/>
    <w:rsid w:val="00347A34"/>
    <w:rsid w:val="00347C56"/>
    <w:rsid w:val="00352BCE"/>
    <w:rsid w:val="00361B9F"/>
    <w:rsid w:val="0036525B"/>
    <w:rsid w:val="00370BA1"/>
    <w:rsid w:val="003717E6"/>
    <w:rsid w:val="003760E2"/>
    <w:rsid w:val="00395153"/>
    <w:rsid w:val="00395ED4"/>
    <w:rsid w:val="00396319"/>
    <w:rsid w:val="003B3303"/>
    <w:rsid w:val="003D119A"/>
    <w:rsid w:val="003D72D6"/>
    <w:rsid w:val="003E4DDA"/>
    <w:rsid w:val="003F0CCA"/>
    <w:rsid w:val="003F189C"/>
    <w:rsid w:val="003F23AF"/>
    <w:rsid w:val="00413E3A"/>
    <w:rsid w:val="0041421E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87CFC"/>
    <w:rsid w:val="004B51FF"/>
    <w:rsid w:val="004C4068"/>
    <w:rsid w:val="004C42FB"/>
    <w:rsid w:val="004D6929"/>
    <w:rsid w:val="004E146B"/>
    <w:rsid w:val="004E51DF"/>
    <w:rsid w:val="004F2430"/>
    <w:rsid w:val="0050126B"/>
    <w:rsid w:val="00502CEE"/>
    <w:rsid w:val="00506905"/>
    <w:rsid w:val="00506A3A"/>
    <w:rsid w:val="00512DF6"/>
    <w:rsid w:val="0053653A"/>
    <w:rsid w:val="00541519"/>
    <w:rsid w:val="00545F20"/>
    <w:rsid w:val="0055610B"/>
    <w:rsid w:val="00560662"/>
    <w:rsid w:val="00563FE2"/>
    <w:rsid w:val="00574146"/>
    <w:rsid w:val="00580D15"/>
    <w:rsid w:val="00581F61"/>
    <w:rsid w:val="00584B75"/>
    <w:rsid w:val="00585C29"/>
    <w:rsid w:val="005864D0"/>
    <w:rsid w:val="00586FC8"/>
    <w:rsid w:val="00587A22"/>
    <w:rsid w:val="005953C4"/>
    <w:rsid w:val="005A0B86"/>
    <w:rsid w:val="005B00A6"/>
    <w:rsid w:val="005B374A"/>
    <w:rsid w:val="005B420D"/>
    <w:rsid w:val="005C0F9E"/>
    <w:rsid w:val="005C1427"/>
    <w:rsid w:val="005C7772"/>
    <w:rsid w:val="005C7BAC"/>
    <w:rsid w:val="005D64D3"/>
    <w:rsid w:val="005D6D0F"/>
    <w:rsid w:val="005D6E30"/>
    <w:rsid w:val="005F0628"/>
    <w:rsid w:val="005F116E"/>
    <w:rsid w:val="005F36C2"/>
    <w:rsid w:val="00610FF3"/>
    <w:rsid w:val="00612A66"/>
    <w:rsid w:val="00616715"/>
    <w:rsid w:val="00617DB2"/>
    <w:rsid w:val="00620E90"/>
    <w:rsid w:val="0062564C"/>
    <w:rsid w:val="006309F4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905B3"/>
    <w:rsid w:val="00692A60"/>
    <w:rsid w:val="00692E2B"/>
    <w:rsid w:val="006944F1"/>
    <w:rsid w:val="006A1229"/>
    <w:rsid w:val="006A1A90"/>
    <w:rsid w:val="006A65F6"/>
    <w:rsid w:val="006A6797"/>
    <w:rsid w:val="006A6BB1"/>
    <w:rsid w:val="006C195B"/>
    <w:rsid w:val="006C6DA3"/>
    <w:rsid w:val="006D4DF0"/>
    <w:rsid w:val="006E533F"/>
    <w:rsid w:val="006F1F76"/>
    <w:rsid w:val="006F3909"/>
    <w:rsid w:val="006F3E9A"/>
    <w:rsid w:val="006F7552"/>
    <w:rsid w:val="006F7FA5"/>
    <w:rsid w:val="007066FB"/>
    <w:rsid w:val="007075B6"/>
    <w:rsid w:val="00713CCF"/>
    <w:rsid w:val="00722756"/>
    <w:rsid w:val="00724D98"/>
    <w:rsid w:val="00734027"/>
    <w:rsid w:val="0073528E"/>
    <w:rsid w:val="00743A06"/>
    <w:rsid w:val="00751085"/>
    <w:rsid w:val="007745AA"/>
    <w:rsid w:val="00781149"/>
    <w:rsid w:val="0078495C"/>
    <w:rsid w:val="007869ED"/>
    <w:rsid w:val="00790654"/>
    <w:rsid w:val="00793A2B"/>
    <w:rsid w:val="00793C5C"/>
    <w:rsid w:val="007B0796"/>
    <w:rsid w:val="007B122D"/>
    <w:rsid w:val="007B7588"/>
    <w:rsid w:val="007B7E79"/>
    <w:rsid w:val="007C5841"/>
    <w:rsid w:val="007C7A31"/>
    <w:rsid w:val="007E4880"/>
    <w:rsid w:val="007F19B0"/>
    <w:rsid w:val="007F58B9"/>
    <w:rsid w:val="008015FA"/>
    <w:rsid w:val="008073A6"/>
    <w:rsid w:val="00812419"/>
    <w:rsid w:val="0081537F"/>
    <w:rsid w:val="008314C9"/>
    <w:rsid w:val="00837814"/>
    <w:rsid w:val="00844026"/>
    <w:rsid w:val="00846E54"/>
    <w:rsid w:val="00852073"/>
    <w:rsid w:val="00855CE1"/>
    <w:rsid w:val="00856F68"/>
    <w:rsid w:val="0087014F"/>
    <w:rsid w:val="008744EB"/>
    <w:rsid w:val="008764A6"/>
    <w:rsid w:val="008872DB"/>
    <w:rsid w:val="008945F3"/>
    <w:rsid w:val="00896B0B"/>
    <w:rsid w:val="008A2F50"/>
    <w:rsid w:val="008B0126"/>
    <w:rsid w:val="008B3206"/>
    <w:rsid w:val="008B33F8"/>
    <w:rsid w:val="008C22E3"/>
    <w:rsid w:val="008D0AB6"/>
    <w:rsid w:val="008D76A7"/>
    <w:rsid w:val="008E1066"/>
    <w:rsid w:val="008E225A"/>
    <w:rsid w:val="008E6589"/>
    <w:rsid w:val="008E6B26"/>
    <w:rsid w:val="008F1BE2"/>
    <w:rsid w:val="008F3A97"/>
    <w:rsid w:val="008F7DB5"/>
    <w:rsid w:val="008F7E72"/>
    <w:rsid w:val="00902245"/>
    <w:rsid w:val="00902EE4"/>
    <w:rsid w:val="00912486"/>
    <w:rsid w:val="00916D98"/>
    <w:rsid w:val="0091787D"/>
    <w:rsid w:val="009228F6"/>
    <w:rsid w:val="0092434F"/>
    <w:rsid w:val="00926452"/>
    <w:rsid w:val="00926F60"/>
    <w:rsid w:val="0093332D"/>
    <w:rsid w:val="00935480"/>
    <w:rsid w:val="00935C2B"/>
    <w:rsid w:val="00936D31"/>
    <w:rsid w:val="00956C0C"/>
    <w:rsid w:val="00961416"/>
    <w:rsid w:val="00973B7B"/>
    <w:rsid w:val="00974FA9"/>
    <w:rsid w:val="00975B21"/>
    <w:rsid w:val="00976C76"/>
    <w:rsid w:val="00981A37"/>
    <w:rsid w:val="009836FD"/>
    <w:rsid w:val="00990D43"/>
    <w:rsid w:val="00995197"/>
    <w:rsid w:val="009A06FE"/>
    <w:rsid w:val="009A34A3"/>
    <w:rsid w:val="009B79B6"/>
    <w:rsid w:val="009C3C75"/>
    <w:rsid w:val="009C4D14"/>
    <w:rsid w:val="009D23AF"/>
    <w:rsid w:val="009D67ED"/>
    <w:rsid w:val="009E04FC"/>
    <w:rsid w:val="009E5FBB"/>
    <w:rsid w:val="009F0065"/>
    <w:rsid w:val="00A016D0"/>
    <w:rsid w:val="00A04F80"/>
    <w:rsid w:val="00A17E4E"/>
    <w:rsid w:val="00A224C0"/>
    <w:rsid w:val="00A27F95"/>
    <w:rsid w:val="00A36668"/>
    <w:rsid w:val="00A37551"/>
    <w:rsid w:val="00A42128"/>
    <w:rsid w:val="00A43107"/>
    <w:rsid w:val="00A557D8"/>
    <w:rsid w:val="00A676AC"/>
    <w:rsid w:val="00A742F3"/>
    <w:rsid w:val="00A74AA1"/>
    <w:rsid w:val="00A76854"/>
    <w:rsid w:val="00A85C0E"/>
    <w:rsid w:val="00A91002"/>
    <w:rsid w:val="00A92D23"/>
    <w:rsid w:val="00A973EC"/>
    <w:rsid w:val="00AA140B"/>
    <w:rsid w:val="00AA55F9"/>
    <w:rsid w:val="00AA64BC"/>
    <w:rsid w:val="00AD16B3"/>
    <w:rsid w:val="00AD2CAD"/>
    <w:rsid w:val="00AD6C11"/>
    <w:rsid w:val="00AE2AE6"/>
    <w:rsid w:val="00B02A85"/>
    <w:rsid w:val="00B07DFF"/>
    <w:rsid w:val="00B14BAB"/>
    <w:rsid w:val="00B17358"/>
    <w:rsid w:val="00B22535"/>
    <w:rsid w:val="00B272FD"/>
    <w:rsid w:val="00B412B4"/>
    <w:rsid w:val="00B4227D"/>
    <w:rsid w:val="00B46E87"/>
    <w:rsid w:val="00B53C9F"/>
    <w:rsid w:val="00B75834"/>
    <w:rsid w:val="00B84C63"/>
    <w:rsid w:val="00B85CC4"/>
    <w:rsid w:val="00BA7110"/>
    <w:rsid w:val="00BB67CF"/>
    <w:rsid w:val="00BC2212"/>
    <w:rsid w:val="00BC4090"/>
    <w:rsid w:val="00BD409C"/>
    <w:rsid w:val="00BE0219"/>
    <w:rsid w:val="00BE1980"/>
    <w:rsid w:val="00BE2064"/>
    <w:rsid w:val="00BF37AD"/>
    <w:rsid w:val="00BF5635"/>
    <w:rsid w:val="00C048B4"/>
    <w:rsid w:val="00C04E2C"/>
    <w:rsid w:val="00C05A58"/>
    <w:rsid w:val="00C1599A"/>
    <w:rsid w:val="00C15BB6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47CE"/>
    <w:rsid w:val="00C77134"/>
    <w:rsid w:val="00C8364D"/>
    <w:rsid w:val="00C869B0"/>
    <w:rsid w:val="00C953BD"/>
    <w:rsid w:val="00C9602A"/>
    <w:rsid w:val="00CA3AE4"/>
    <w:rsid w:val="00CB6AFA"/>
    <w:rsid w:val="00CB6EAB"/>
    <w:rsid w:val="00CB74C2"/>
    <w:rsid w:val="00CB770C"/>
    <w:rsid w:val="00CC078E"/>
    <w:rsid w:val="00CC0A36"/>
    <w:rsid w:val="00CC1CA5"/>
    <w:rsid w:val="00CC3300"/>
    <w:rsid w:val="00CC5E29"/>
    <w:rsid w:val="00CD37E8"/>
    <w:rsid w:val="00CD49CD"/>
    <w:rsid w:val="00CE0544"/>
    <w:rsid w:val="00CE26C0"/>
    <w:rsid w:val="00CF167B"/>
    <w:rsid w:val="00CF19E4"/>
    <w:rsid w:val="00CF2D6F"/>
    <w:rsid w:val="00D024F5"/>
    <w:rsid w:val="00D0527E"/>
    <w:rsid w:val="00D2199A"/>
    <w:rsid w:val="00D264EC"/>
    <w:rsid w:val="00D27A58"/>
    <w:rsid w:val="00D27F83"/>
    <w:rsid w:val="00D301E0"/>
    <w:rsid w:val="00D30772"/>
    <w:rsid w:val="00D31303"/>
    <w:rsid w:val="00D53A03"/>
    <w:rsid w:val="00D60F0E"/>
    <w:rsid w:val="00D650AC"/>
    <w:rsid w:val="00D77824"/>
    <w:rsid w:val="00D77A46"/>
    <w:rsid w:val="00D83185"/>
    <w:rsid w:val="00D85C26"/>
    <w:rsid w:val="00D92B34"/>
    <w:rsid w:val="00DA2765"/>
    <w:rsid w:val="00DA2D3B"/>
    <w:rsid w:val="00DA3ED9"/>
    <w:rsid w:val="00DB55BF"/>
    <w:rsid w:val="00DC507A"/>
    <w:rsid w:val="00DD38D6"/>
    <w:rsid w:val="00DD4523"/>
    <w:rsid w:val="00DE4BA1"/>
    <w:rsid w:val="00DE4FC8"/>
    <w:rsid w:val="00E0074D"/>
    <w:rsid w:val="00E01AD8"/>
    <w:rsid w:val="00E06909"/>
    <w:rsid w:val="00E23A3A"/>
    <w:rsid w:val="00E424F8"/>
    <w:rsid w:val="00E50172"/>
    <w:rsid w:val="00E56078"/>
    <w:rsid w:val="00E611A2"/>
    <w:rsid w:val="00E63152"/>
    <w:rsid w:val="00E661D7"/>
    <w:rsid w:val="00E677C3"/>
    <w:rsid w:val="00E717C6"/>
    <w:rsid w:val="00E743B7"/>
    <w:rsid w:val="00E77EAE"/>
    <w:rsid w:val="00E8076E"/>
    <w:rsid w:val="00E832A5"/>
    <w:rsid w:val="00E95A73"/>
    <w:rsid w:val="00EA48F8"/>
    <w:rsid w:val="00EA619B"/>
    <w:rsid w:val="00EB5608"/>
    <w:rsid w:val="00EB62EC"/>
    <w:rsid w:val="00EB72FB"/>
    <w:rsid w:val="00EC0FC7"/>
    <w:rsid w:val="00ED6F3D"/>
    <w:rsid w:val="00EF1431"/>
    <w:rsid w:val="00EF2E56"/>
    <w:rsid w:val="00EF75BA"/>
    <w:rsid w:val="00F102D0"/>
    <w:rsid w:val="00F103C0"/>
    <w:rsid w:val="00F120CF"/>
    <w:rsid w:val="00F1259F"/>
    <w:rsid w:val="00F23957"/>
    <w:rsid w:val="00F32071"/>
    <w:rsid w:val="00F40EEE"/>
    <w:rsid w:val="00F429D2"/>
    <w:rsid w:val="00F62A5A"/>
    <w:rsid w:val="00F7257B"/>
    <w:rsid w:val="00F74AAF"/>
    <w:rsid w:val="00F81798"/>
    <w:rsid w:val="00F936F2"/>
    <w:rsid w:val="00F94E4C"/>
    <w:rsid w:val="00F94F28"/>
    <w:rsid w:val="00F9691C"/>
    <w:rsid w:val="00FA5B9E"/>
    <w:rsid w:val="00FB3F61"/>
    <w:rsid w:val="00FC072E"/>
    <w:rsid w:val="00FC5ED6"/>
    <w:rsid w:val="00FD27CF"/>
    <w:rsid w:val="00FD39B1"/>
    <w:rsid w:val="00FD72E5"/>
    <w:rsid w:val="00FE6F04"/>
    <w:rsid w:val="00FE7D30"/>
    <w:rsid w:val="00FF019B"/>
    <w:rsid w:val="00FF1F9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FF60-BFE9-45B0-BB35-81E2915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4022-5E4B-4A10-9948-5599945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6094</TotalTime>
  <Pages>12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201</cp:revision>
  <cp:lastPrinted>2021-11-20T14:06:00Z</cp:lastPrinted>
  <dcterms:created xsi:type="dcterms:W3CDTF">2018-06-05T10:44:00Z</dcterms:created>
  <dcterms:modified xsi:type="dcterms:W3CDTF">2021-12-14T10:01:00Z</dcterms:modified>
</cp:coreProperties>
</file>